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4D72" w14:textId="1258C224" w:rsidR="00B06EC2" w:rsidRPr="00B06EC2" w:rsidRDefault="00B06EC2" w:rsidP="00B06EC2">
      <w:pPr>
        <w:snapToGrid w:val="0"/>
        <w:ind w:right="840"/>
        <w:rPr>
          <w:rFonts w:ascii="游ゴシック" w:eastAsia="游ゴシック" w:hAnsi="游ゴシック" w:cs="ＭＳ Ｐゴシック"/>
          <w:b/>
          <w:bCs/>
          <w:kern w:val="0"/>
          <w:sz w:val="36"/>
          <w:szCs w:val="36"/>
        </w:rPr>
      </w:pPr>
      <w:r w:rsidRPr="00B06EC2">
        <w:rPr>
          <w:rFonts w:ascii="游ゴシック" w:eastAsia="游ゴシック" w:hAnsi="游ゴシック" w:cs="ＭＳ Ｐゴシック" w:hint="eastAsia"/>
          <w:b/>
          <w:bCs/>
          <w:kern w:val="0"/>
          <w:sz w:val="36"/>
          <w:szCs w:val="36"/>
        </w:rPr>
        <w:t>「JPRO電子出版物登録無料キャンペーン！」のお知らせ</w:t>
      </w:r>
    </w:p>
    <w:p w14:paraId="264F5895" w14:textId="77777777" w:rsidR="00B06EC2" w:rsidRDefault="00B06EC2" w:rsidP="00B06EC2">
      <w:pPr>
        <w:snapToGrid w:val="0"/>
        <w:ind w:right="840"/>
        <w:jc w:val="right"/>
        <w:rPr>
          <w:rFonts w:ascii="游ゴシック" w:eastAsia="游ゴシック" w:hAnsi="游ゴシック" w:cs="ＭＳ Ｐゴシック"/>
          <w:kern w:val="0"/>
        </w:rPr>
      </w:pPr>
    </w:p>
    <w:p w14:paraId="3E2D6438" w14:textId="4D969E9A" w:rsidR="00B06EC2" w:rsidRPr="00B06EC2" w:rsidRDefault="00B06EC2" w:rsidP="00B06EC2">
      <w:pPr>
        <w:snapToGrid w:val="0"/>
        <w:ind w:right="420"/>
        <w:jc w:val="right"/>
        <w:rPr>
          <w:rFonts w:ascii="游ゴシック" w:eastAsia="游ゴシック" w:hAnsi="游ゴシック" w:cs="ＭＳ Ｐゴシック"/>
          <w:kern w:val="0"/>
        </w:rPr>
      </w:pPr>
      <w:r w:rsidRPr="00B06EC2">
        <w:rPr>
          <w:rFonts w:ascii="游ゴシック" w:eastAsia="游ゴシック" w:hAnsi="游ゴシック" w:cs="ＭＳ Ｐゴシック" w:hint="eastAsia"/>
          <w:kern w:val="0"/>
        </w:rPr>
        <w:t>2019年8月1日</w:t>
      </w:r>
    </w:p>
    <w:p w14:paraId="6E6A87D7" w14:textId="77777777" w:rsidR="00B06EC2" w:rsidRPr="00B06EC2" w:rsidRDefault="00B06EC2" w:rsidP="00B06EC2">
      <w:pPr>
        <w:wordWrap w:val="0"/>
        <w:snapToGrid w:val="0"/>
        <w:ind w:right="420"/>
        <w:jc w:val="right"/>
        <w:rPr>
          <w:rFonts w:ascii="游明朝" w:eastAsia="游明朝" w:hAnsi="游明朝" w:cs="ＭＳ Ｐゴシック"/>
          <w:kern w:val="0"/>
        </w:rPr>
      </w:pPr>
      <w:r w:rsidRPr="00B06EC2">
        <w:rPr>
          <w:rFonts w:ascii="游明朝" w:eastAsia="游明朝" w:hAnsi="游明朝" w:cs="ＭＳ Ｐゴシック" w:hint="eastAsia"/>
          <w:kern w:val="0"/>
        </w:rPr>
        <w:t>一般社団法人 日本出版インフラセンター（JPO）代表理事 相賀昌宏</w:t>
      </w:r>
    </w:p>
    <w:p w14:paraId="07EA3899" w14:textId="77777777" w:rsidR="00B06EC2" w:rsidRPr="00B06EC2" w:rsidRDefault="00B06EC2" w:rsidP="00B06EC2">
      <w:pPr>
        <w:wordWrap w:val="0"/>
        <w:snapToGrid w:val="0"/>
        <w:ind w:right="420"/>
        <w:jc w:val="right"/>
        <w:rPr>
          <w:rFonts w:ascii="游明朝" w:eastAsia="游明朝" w:hAnsi="游明朝" w:cs="ＭＳ Ｐゴシック"/>
          <w:kern w:val="0"/>
        </w:rPr>
      </w:pPr>
      <w:r w:rsidRPr="00B06EC2">
        <w:rPr>
          <w:rFonts w:ascii="游明朝" w:eastAsia="游明朝" w:hAnsi="游明朝" w:cs="ＭＳ Ｐゴシック" w:hint="eastAsia"/>
          <w:kern w:val="0"/>
        </w:rPr>
        <w:t>出版情報登録センター（JPRO）管理委員会委員長 柳本重民</w:t>
      </w:r>
    </w:p>
    <w:p w14:paraId="021B7B83" w14:textId="77777777" w:rsidR="007B4E8F" w:rsidRDefault="007B4E8F" w:rsidP="007B4E8F">
      <w:pPr>
        <w:spacing w:beforeLines="50" w:before="180" w:line="200" w:lineRule="exact"/>
        <w:rPr>
          <w:rFonts w:ascii="游ゴシック" w:eastAsia="游ゴシック" w:hAnsi="游ゴシック" w:cs="ＭＳ Ｐゴシック"/>
          <w:kern w:val="0"/>
          <w:sz w:val="26"/>
          <w:szCs w:val="26"/>
        </w:rPr>
      </w:pPr>
    </w:p>
    <w:p w14:paraId="58D27725" w14:textId="66B3283C" w:rsidR="00B06EC2" w:rsidRPr="00B06EC2" w:rsidRDefault="00B06EC2" w:rsidP="007B4E8F">
      <w:pPr>
        <w:spacing w:beforeLines="50" w:before="180" w:line="200" w:lineRule="exact"/>
        <w:rPr>
          <w:rFonts w:ascii="游ゴシック" w:eastAsia="游ゴシック" w:hAnsi="游ゴシック" w:cs="ＭＳ Ｐゴシック"/>
          <w:kern w:val="0"/>
          <w:sz w:val="26"/>
          <w:szCs w:val="26"/>
        </w:rPr>
      </w:pPr>
      <w:r w:rsidRPr="00B06EC2">
        <w:rPr>
          <w:rFonts w:ascii="游ゴシック" w:eastAsia="游ゴシック" w:hAnsi="游ゴシック" w:cs="ＭＳ Ｐゴシック" w:hint="eastAsia"/>
          <w:kern w:val="0"/>
          <w:sz w:val="26"/>
          <w:szCs w:val="26"/>
        </w:rPr>
        <w:t>「JPROへの電子出版物登録方法がより簡単に登録料も安価（一部無料）になります！」</w:t>
      </w:r>
    </w:p>
    <w:p w14:paraId="783CDA0C" w14:textId="77777777" w:rsidR="00B06EC2" w:rsidRPr="007B4E8F" w:rsidRDefault="00B06EC2" w:rsidP="007B4E8F">
      <w:pPr>
        <w:spacing w:beforeLines="50" w:before="180" w:line="200" w:lineRule="exact"/>
        <w:rPr>
          <w:rFonts w:ascii="游明朝" w:eastAsia="游明朝" w:hAnsi="游明朝" w:cs="ＭＳ Ｐゴシック"/>
          <w:kern w:val="0"/>
          <w:sz w:val="16"/>
          <w:szCs w:val="16"/>
        </w:rPr>
      </w:pPr>
    </w:p>
    <w:p w14:paraId="566D7F72" w14:textId="2A6ED061" w:rsidR="00B06EC2" w:rsidRPr="00B06EC2" w:rsidRDefault="00B06EC2" w:rsidP="007B4E8F">
      <w:pPr>
        <w:spacing w:beforeLines="50" w:before="180" w:line="200" w:lineRule="exact"/>
        <w:rPr>
          <w:rFonts w:ascii="游明朝" w:eastAsia="游明朝" w:hAnsi="游明朝" w:cs="ＭＳ Ｐゴシック"/>
          <w:kern w:val="0"/>
        </w:rPr>
      </w:pPr>
      <w:r w:rsidRPr="00B06EC2">
        <w:rPr>
          <w:rFonts w:ascii="游明朝" w:eastAsia="游明朝" w:hAnsi="游明朝" w:cs="ＭＳ Ｐゴシック" w:hint="eastAsia"/>
          <w:kern w:val="0"/>
        </w:rPr>
        <w:t>利用社各位</w:t>
      </w:r>
    </w:p>
    <w:p w14:paraId="1D330419" w14:textId="77777777" w:rsidR="00B06EC2" w:rsidRPr="007B4E8F" w:rsidRDefault="00B06EC2" w:rsidP="007B4E8F">
      <w:pPr>
        <w:spacing w:beforeLines="50" w:before="180" w:line="200" w:lineRule="exact"/>
        <w:ind w:firstLineChars="100" w:firstLine="160"/>
        <w:rPr>
          <w:sz w:val="16"/>
          <w:szCs w:val="16"/>
        </w:rPr>
      </w:pPr>
    </w:p>
    <w:p w14:paraId="457C18D2" w14:textId="51860322" w:rsidR="00AD4C92" w:rsidRDefault="00CA0CEB" w:rsidP="00AD4C92">
      <w:pPr>
        <w:spacing w:beforeLines="50" w:before="180"/>
        <w:ind w:firstLineChars="100" w:firstLine="210"/>
      </w:pPr>
      <w:r w:rsidRPr="00DC03A0">
        <w:rPr>
          <w:rFonts w:hint="eastAsia"/>
        </w:rPr>
        <w:t>出版情報登録センター（JPRO）</w:t>
      </w:r>
      <w:r w:rsidR="003D2F53" w:rsidRPr="00DC03A0">
        <w:rPr>
          <w:rFonts w:hint="eastAsia"/>
        </w:rPr>
        <w:t>は、</w:t>
      </w:r>
      <w:r w:rsidR="008876C0" w:rsidRPr="00DC03A0">
        <w:rPr>
          <w:rFonts w:hint="eastAsia"/>
        </w:rPr>
        <w:t>６月現在</w:t>
      </w:r>
      <w:r w:rsidR="00C91C0F" w:rsidRPr="00DC03A0">
        <w:rPr>
          <w:rFonts w:hint="eastAsia"/>
        </w:rPr>
        <w:t>、</w:t>
      </w:r>
      <w:r w:rsidR="00AC097A" w:rsidRPr="00DC03A0">
        <w:rPr>
          <w:rFonts w:hint="eastAsia"/>
        </w:rPr>
        <w:t>登録</w:t>
      </w:r>
      <w:r w:rsidR="003D2F53" w:rsidRPr="00DC03A0">
        <w:rPr>
          <w:rFonts w:hint="eastAsia"/>
        </w:rPr>
        <w:t>が</w:t>
      </w:r>
      <w:r w:rsidR="00AC097A" w:rsidRPr="00DC03A0">
        <w:rPr>
          <w:rFonts w:hint="eastAsia"/>
        </w:rPr>
        <w:t>235万点を超え、</w:t>
      </w:r>
      <w:r w:rsidR="007B0295" w:rsidRPr="00DC03A0">
        <w:rPr>
          <w:rFonts w:hint="eastAsia"/>
        </w:rPr>
        <w:t>物流</w:t>
      </w:r>
      <w:r w:rsidR="003D2F53" w:rsidRPr="00DC03A0">
        <w:rPr>
          <w:rFonts w:hint="eastAsia"/>
        </w:rPr>
        <w:t>・</w:t>
      </w:r>
      <w:r w:rsidR="00F93EFE" w:rsidRPr="00DC03A0">
        <w:rPr>
          <w:rFonts w:hint="eastAsia"/>
        </w:rPr>
        <w:t>仕入・選書</w:t>
      </w:r>
      <w:r w:rsidR="003D2F53" w:rsidRPr="00DC03A0">
        <w:rPr>
          <w:rFonts w:hint="eastAsia"/>
        </w:rPr>
        <w:t>・予約</w:t>
      </w:r>
      <w:r w:rsidR="007B0295" w:rsidRPr="00DC03A0">
        <w:rPr>
          <w:rFonts w:hint="eastAsia"/>
        </w:rPr>
        <w:t>・注文で活用され</w:t>
      </w:r>
      <w:r w:rsidR="003D2F53" w:rsidRPr="00DC03A0">
        <w:rPr>
          <w:rFonts w:hint="eastAsia"/>
        </w:rPr>
        <w:t>る業</w:t>
      </w:r>
      <w:r w:rsidR="007B0295" w:rsidRPr="00DC03A0">
        <w:rPr>
          <w:rFonts w:hint="eastAsia"/>
        </w:rPr>
        <w:t>界</w:t>
      </w:r>
      <w:r w:rsidR="003D2F53" w:rsidRPr="00DC03A0">
        <w:rPr>
          <w:rFonts w:hint="eastAsia"/>
        </w:rPr>
        <w:t>に</w:t>
      </w:r>
      <w:r w:rsidR="007B0295" w:rsidRPr="00DC03A0">
        <w:rPr>
          <w:rFonts w:hint="eastAsia"/>
        </w:rPr>
        <w:t>不可欠</w:t>
      </w:r>
      <w:r w:rsidR="003D2F53" w:rsidRPr="00DC03A0">
        <w:rPr>
          <w:rFonts w:hint="eastAsia"/>
        </w:rPr>
        <w:t>の</w:t>
      </w:r>
      <w:r w:rsidR="00B93640" w:rsidRPr="00DC03A0">
        <w:rPr>
          <w:rFonts w:hint="eastAsia"/>
        </w:rPr>
        <w:t>情報インフラ</w:t>
      </w:r>
      <w:r w:rsidR="003D2F53" w:rsidRPr="00DC03A0">
        <w:rPr>
          <w:rFonts w:hint="eastAsia"/>
        </w:rPr>
        <w:t>となりました</w:t>
      </w:r>
      <w:r w:rsidR="00F93EFE" w:rsidRPr="00DC03A0">
        <w:rPr>
          <w:rFonts w:hint="eastAsia"/>
        </w:rPr>
        <w:t>。</w:t>
      </w:r>
      <w:r w:rsidR="000F107D" w:rsidRPr="00DC03A0">
        <w:rPr>
          <w:rFonts w:hint="eastAsia"/>
        </w:rPr>
        <w:t>今後</w:t>
      </w:r>
      <w:r w:rsidR="00B93640" w:rsidRPr="00DC03A0">
        <w:rPr>
          <w:rFonts w:hint="eastAsia"/>
        </w:rPr>
        <w:t>は</w:t>
      </w:r>
      <w:r w:rsidR="008876C0" w:rsidRPr="00DC03A0">
        <w:rPr>
          <w:rFonts w:hint="eastAsia"/>
        </w:rPr>
        <w:t>、</w:t>
      </w:r>
      <w:r w:rsidR="003D2F53" w:rsidRPr="00DC03A0">
        <w:rPr>
          <w:rFonts w:hint="eastAsia"/>
        </w:rPr>
        <w:t>電子出版</w:t>
      </w:r>
      <w:r w:rsidR="008876C0" w:rsidRPr="00DC03A0">
        <w:rPr>
          <w:rFonts w:hint="eastAsia"/>
        </w:rPr>
        <w:t>物の登録をさらに進め、</w:t>
      </w:r>
      <w:r w:rsidR="00C4662E" w:rsidRPr="00DC03A0">
        <w:rPr>
          <w:rFonts w:hint="eastAsia"/>
        </w:rPr>
        <w:t>紙と電子を合わせた</w:t>
      </w:r>
      <w:r w:rsidR="008876C0" w:rsidRPr="00DC03A0">
        <w:rPr>
          <w:rFonts w:hint="eastAsia"/>
        </w:rPr>
        <w:t>「</w:t>
      </w:r>
      <w:r w:rsidR="00C4662E" w:rsidRPr="00DC03A0">
        <w:rPr>
          <w:rFonts w:hint="eastAsia"/>
        </w:rPr>
        <w:t>日本初の出版物総合</w:t>
      </w:r>
      <w:r w:rsidR="00714DFA" w:rsidRPr="00DC03A0">
        <w:rPr>
          <w:rFonts w:hint="eastAsia"/>
        </w:rPr>
        <w:t>データベース</w:t>
      </w:r>
      <w:r w:rsidR="00C4662E" w:rsidRPr="00DC03A0">
        <w:rPr>
          <w:rFonts w:hint="eastAsia"/>
        </w:rPr>
        <w:t>」</w:t>
      </w:r>
      <w:r w:rsidR="007A77CA" w:rsidRPr="00DC03A0">
        <w:rPr>
          <w:rFonts w:hint="eastAsia"/>
        </w:rPr>
        <w:t>のより一層の充実を目指しています</w:t>
      </w:r>
      <w:r w:rsidR="008876C0" w:rsidRPr="00DC03A0">
        <w:rPr>
          <w:rFonts w:hint="eastAsia"/>
        </w:rPr>
        <w:t>。</w:t>
      </w:r>
    </w:p>
    <w:p w14:paraId="6BAB9088" w14:textId="450E0254" w:rsidR="00810F6E" w:rsidRPr="00DC03A0" w:rsidRDefault="003C394F" w:rsidP="00AD4C92">
      <w:pPr>
        <w:ind w:firstLineChars="100" w:firstLine="210"/>
      </w:pPr>
      <w:r w:rsidRPr="00DC03A0">
        <w:rPr>
          <w:rFonts w:hint="eastAsia"/>
        </w:rPr>
        <w:t>この度、</w:t>
      </w:r>
      <w:r w:rsidR="00AD4C92">
        <w:rPr>
          <w:rFonts w:hint="eastAsia"/>
        </w:rPr>
        <w:t>業界の公的インフラ（共通書誌情報システム）の運営を引き継いだ</w:t>
      </w:r>
      <w:r w:rsidRPr="00DC03A0">
        <w:rPr>
          <w:rFonts w:hint="eastAsia"/>
        </w:rPr>
        <w:t>電子取次会社メディアドゥのご協力により、電子出版物の登録方法をより簡便にできることとなりました。そこで、登録点数を増やして、より強固な総合</w:t>
      </w:r>
      <w:r w:rsidRPr="00DC03A0">
        <w:t>DBとしていくために、無料キャンペーン</w:t>
      </w:r>
      <w:r w:rsidR="005F3754" w:rsidRPr="00DC03A0">
        <w:rPr>
          <w:rFonts w:hint="eastAsia"/>
        </w:rPr>
        <w:t>を実施しかつ登録料を</w:t>
      </w:r>
      <w:r w:rsidRPr="00DC03A0">
        <w:t>値下げ</w:t>
      </w:r>
      <w:r w:rsidR="00532D91" w:rsidRPr="00DC03A0">
        <w:rPr>
          <w:rFonts w:hint="eastAsia"/>
        </w:rPr>
        <w:t>することになりましたので</w:t>
      </w:r>
      <w:r w:rsidRPr="00DC03A0">
        <w:rPr>
          <w:rFonts w:hint="eastAsia"/>
        </w:rPr>
        <w:t>、</w:t>
      </w:r>
      <w:r w:rsidR="00532D91" w:rsidRPr="00DC03A0">
        <w:rPr>
          <w:rFonts w:hint="eastAsia"/>
        </w:rPr>
        <w:t>ご案内</w:t>
      </w:r>
      <w:r w:rsidRPr="00DC03A0">
        <w:rPr>
          <w:rFonts w:hint="eastAsia"/>
        </w:rPr>
        <w:t>いたします。</w:t>
      </w:r>
    </w:p>
    <w:p w14:paraId="54435D08" w14:textId="034AB538" w:rsidR="00C91C0F" w:rsidRPr="00DC03A0" w:rsidRDefault="00C91C0F" w:rsidP="00AD4C92">
      <w:pPr>
        <w:rPr>
          <w:b/>
          <w:bCs/>
          <w:sz w:val="28"/>
          <w:szCs w:val="28"/>
        </w:rPr>
      </w:pPr>
      <w:r w:rsidRPr="00DC03A0">
        <w:rPr>
          <w:rFonts w:hint="eastAsia"/>
          <w:b/>
          <w:bCs/>
          <w:sz w:val="28"/>
          <w:szCs w:val="28"/>
        </w:rPr>
        <w:t>登録</w:t>
      </w:r>
      <w:r w:rsidR="002730FE" w:rsidRPr="00DC03A0">
        <w:rPr>
          <w:rFonts w:hint="eastAsia"/>
          <w:b/>
          <w:bCs/>
          <w:sz w:val="28"/>
          <w:szCs w:val="28"/>
        </w:rPr>
        <w:t>方法</w:t>
      </w:r>
      <w:r w:rsidRPr="00DC03A0">
        <w:rPr>
          <w:rFonts w:hint="eastAsia"/>
          <w:b/>
          <w:bCs/>
          <w:sz w:val="28"/>
          <w:szCs w:val="28"/>
        </w:rPr>
        <w:t>がシンプルに</w:t>
      </w:r>
      <w:r w:rsidR="00743441" w:rsidRPr="00DC03A0">
        <w:rPr>
          <w:rFonts w:hint="eastAsia"/>
          <w:b/>
          <w:bCs/>
          <w:sz w:val="28"/>
          <w:szCs w:val="28"/>
        </w:rPr>
        <w:t>なります</w:t>
      </w:r>
      <w:r w:rsidR="007B4E8F">
        <w:rPr>
          <w:rFonts w:hint="eastAsia"/>
          <w:b/>
          <w:bCs/>
          <w:sz w:val="28"/>
          <w:szCs w:val="28"/>
        </w:rPr>
        <w:t>！</w:t>
      </w:r>
    </w:p>
    <w:p w14:paraId="7C01EAC1" w14:textId="246E1A86" w:rsidR="003C394F" w:rsidRPr="00F72096" w:rsidRDefault="003C394F" w:rsidP="00F72096">
      <w:pPr>
        <w:pStyle w:val="a3"/>
        <w:numPr>
          <w:ilvl w:val="0"/>
          <w:numId w:val="25"/>
        </w:numPr>
        <w:ind w:leftChars="0"/>
        <w:rPr>
          <w:rFonts w:eastAsiaTheme="minorHAnsi"/>
        </w:rPr>
      </w:pPr>
      <w:r w:rsidRPr="00DC03A0">
        <w:rPr>
          <w:rFonts w:eastAsiaTheme="minorHAnsi" w:hint="eastAsia"/>
        </w:rPr>
        <w:t>貴社</w:t>
      </w:r>
      <w:r w:rsidR="000F1D00">
        <w:rPr>
          <w:rFonts w:eastAsiaTheme="minorHAnsi" w:hint="eastAsia"/>
        </w:rPr>
        <w:t>の</w:t>
      </w:r>
      <w:r w:rsidRPr="00DC03A0">
        <w:rPr>
          <w:rFonts w:eastAsiaTheme="minorHAnsi" w:hint="eastAsia"/>
        </w:rPr>
        <w:t>ご承認</w:t>
      </w:r>
      <w:r w:rsidR="000F1D00">
        <w:rPr>
          <w:rFonts w:eastAsiaTheme="minorHAnsi" w:hint="eastAsia"/>
        </w:rPr>
        <w:t>が</w:t>
      </w:r>
      <w:r w:rsidRPr="00DC03A0">
        <w:rPr>
          <w:rFonts w:eastAsiaTheme="minorHAnsi" w:hint="eastAsia"/>
        </w:rPr>
        <w:t>いただければ、貴社がメディアドゥ社に販売委託している電子出版物の書誌情報</w:t>
      </w:r>
      <w:r w:rsidR="00F72096">
        <w:rPr>
          <w:rFonts w:eastAsiaTheme="minorHAnsi" w:hint="eastAsia"/>
        </w:rPr>
        <w:t>のうち登録に必要な項目</w:t>
      </w:r>
      <w:r w:rsidR="00893FBB">
        <w:rPr>
          <w:rFonts w:eastAsiaTheme="minorHAnsi" w:hint="eastAsia"/>
        </w:rPr>
        <w:t>(</w:t>
      </w:r>
      <w:r w:rsidR="00F72096" w:rsidRPr="00F72096">
        <w:rPr>
          <w:rFonts w:eastAsiaTheme="minorHAnsi"/>
        </w:rPr>
        <w:t>コンテンツデータは含みません</w:t>
      </w:r>
      <w:r w:rsidR="00893FBB">
        <w:rPr>
          <w:rFonts w:eastAsiaTheme="minorHAnsi" w:hint="eastAsia"/>
        </w:rPr>
        <w:t>)</w:t>
      </w:r>
      <w:r w:rsidR="00F72096">
        <w:rPr>
          <w:rFonts w:eastAsiaTheme="minorHAnsi" w:hint="eastAsia"/>
        </w:rPr>
        <w:t>を</w:t>
      </w:r>
      <w:r w:rsidR="00F72096">
        <w:rPr>
          <w:rFonts w:eastAsiaTheme="minorHAnsi"/>
        </w:rPr>
        <w:t>JPRO</w:t>
      </w:r>
      <w:r w:rsidR="00F72096">
        <w:rPr>
          <w:rFonts w:eastAsiaTheme="minorHAnsi" w:hint="eastAsia"/>
        </w:rPr>
        <w:t>に</w:t>
      </w:r>
      <w:r w:rsidR="00F72096" w:rsidRPr="00F72096">
        <w:rPr>
          <w:rFonts w:eastAsiaTheme="minorHAnsi" w:hint="eastAsia"/>
        </w:rPr>
        <w:t>取り込み</w:t>
      </w:r>
      <w:r w:rsidRPr="00F72096">
        <w:rPr>
          <w:rFonts w:eastAsiaTheme="minorHAnsi"/>
        </w:rPr>
        <w:t>JPRO</w:t>
      </w:r>
      <w:r w:rsidR="00F72096">
        <w:rPr>
          <w:rFonts w:eastAsiaTheme="minorHAnsi" w:hint="eastAsia"/>
        </w:rPr>
        <w:t>が</w:t>
      </w:r>
      <w:r w:rsidRPr="00F72096">
        <w:rPr>
          <w:rFonts w:eastAsiaTheme="minorHAnsi"/>
        </w:rPr>
        <w:t>登録作業を行います。</w:t>
      </w:r>
    </w:p>
    <w:p w14:paraId="6FCBBD63" w14:textId="03900524" w:rsidR="003C394F" w:rsidRPr="00DC03A0" w:rsidRDefault="003C394F" w:rsidP="008A1DB1">
      <w:pPr>
        <w:pStyle w:val="a3"/>
        <w:numPr>
          <w:ilvl w:val="0"/>
          <w:numId w:val="25"/>
        </w:numPr>
        <w:ind w:leftChars="0"/>
        <w:rPr>
          <w:rFonts w:eastAsiaTheme="minorHAnsi"/>
        </w:rPr>
      </w:pPr>
      <w:r w:rsidRPr="00DC03A0">
        <w:rPr>
          <w:rFonts w:eastAsiaTheme="minorHAnsi" w:hint="eastAsia"/>
        </w:rPr>
        <w:t>メディアドゥ社とお取引のない出版社様</w:t>
      </w:r>
      <w:r w:rsidR="00AE64F9" w:rsidRPr="00DC03A0">
        <w:rPr>
          <w:rFonts w:eastAsiaTheme="minorHAnsi" w:hint="eastAsia"/>
        </w:rPr>
        <w:t>で</w:t>
      </w:r>
      <w:r w:rsidRPr="00DC03A0">
        <w:rPr>
          <w:rFonts w:eastAsiaTheme="minorHAnsi" w:hint="eastAsia"/>
        </w:rPr>
        <w:t>、</w:t>
      </w:r>
      <w:r w:rsidR="008A1DB1" w:rsidRPr="00DC03A0">
        <w:rPr>
          <w:rFonts w:eastAsiaTheme="minorHAnsi" w:hint="eastAsia"/>
        </w:rPr>
        <w:t>主取引がモバイルブック・ジェーピー社の出版社様</w:t>
      </w:r>
      <w:r w:rsidR="00AE64F9" w:rsidRPr="00DC03A0">
        <w:rPr>
          <w:rFonts w:eastAsiaTheme="minorHAnsi" w:hint="eastAsia"/>
        </w:rPr>
        <w:t>や</w:t>
      </w:r>
      <w:r w:rsidR="008A1DB1" w:rsidRPr="00DC03A0">
        <w:rPr>
          <w:rFonts w:eastAsiaTheme="minorHAnsi" w:hint="eastAsia"/>
        </w:rPr>
        <w:t>、</w:t>
      </w:r>
      <w:r w:rsidRPr="00DC03A0">
        <w:rPr>
          <w:rFonts w:eastAsiaTheme="minorHAnsi"/>
        </w:rPr>
        <w:t>JPROへの直接登録を希望される</w:t>
      </w:r>
      <w:r w:rsidRPr="00DC03A0">
        <w:rPr>
          <w:rFonts w:eastAsiaTheme="minorHAnsi" w:hint="eastAsia"/>
        </w:rPr>
        <w:t>出版社様は、</w:t>
      </w:r>
      <w:r w:rsidRPr="00DC03A0">
        <w:rPr>
          <w:rFonts w:eastAsiaTheme="minorHAnsi"/>
        </w:rPr>
        <w:t>JPRO事務局にお申し出ください。</w:t>
      </w:r>
    </w:p>
    <w:p w14:paraId="42A15803" w14:textId="05CFFB80" w:rsidR="003C394F" w:rsidRPr="00DC03A0" w:rsidRDefault="003C394F" w:rsidP="00161258">
      <w:pPr>
        <w:ind w:firstLineChars="100" w:firstLine="275"/>
        <w:rPr>
          <w:b/>
          <w:bCs/>
          <w:sz w:val="28"/>
          <w:szCs w:val="28"/>
          <w:u w:val="single"/>
        </w:rPr>
      </w:pPr>
      <w:r w:rsidRPr="00DC03A0">
        <w:rPr>
          <w:rFonts w:hint="eastAsia"/>
          <w:b/>
          <w:bCs/>
          <w:sz w:val="28"/>
          <w:szCs w:val="28"/>
          <w:u w:val="single"/>
        </w:rPr>
        <w:t>電子取次事業者経由で登録するメリット</w:t>
      </w:r>
    </w:p>
    <w:p w14:paraId="42BA412F" w14:textId="5E6EF12D" w:rsidR="003C394F" w:rsidRPr="00DC03A0" w:rsidRDefault="004B12A9" w:rsidP="00F83270">
      <w:pPr>
        <w:pStyle w:val="a3"/>
        <w:numPr>
          <w:ilvl w:val="0"/>
          <w:numId w:val="31"/>
        </w:numPr>
        <w:ind w:leftChars="0"/>
        <w:rPr>
          <w:rFonts w:eastAsiaTheme="minorHAnsi"/>
        </w:rPr>
      </w:pPr>
      <w:r w:rsidRPr="00DC03A0">
        <w:rPr>
          <w:rFonts w:eastAsiaTheme="minorHAnsi" w:hint="eastAsia"/>
        </w:rPr>
        <w:t>貴社のスタッフの</w:t>
      </w:r>
      <w:r w:rsidR="003C394F" w:rsidRPr="00DC03A0">
        <w:rPr>
          <w:rFonts w:eastAsiaTheme="minorHAnsi" w:hint="eastAsia"/>
        </w:rPr>
        <w:t>手間を</w:t>
      </w:r>
      <w:r w:rsidR="002946BD" w:rsidRPr="00DC03A0">
        <w:rPr>
          <w:rFonts w:eastAsiaTheme="minorHAnsi" w:hint="eastAsia"/>
        </w:rPr>
        <w:t>増やさず</w:t>
      </w:r>
      <w:r w:rsidRPr="00DC03A0">
        <w:rPr>
          <w:rFonts w:eastAsiaTheme="minorHAnsi" w:hint="eastAsia"/>
        </w:rPr>
        <w:t>に自動的に電子出版物の書誌情報が登録され、紙の底本</w:t>
      </w:r>
      <w:r w:rsidR="003C394F" w:rsidRPr="00DC03A0">
        <w:rPr>
          <w:rFonts w:eastAsiaTheme="minorHAnsi" w:hint="eastAsia"/>
        </w:rPr>
        <w:t>情報と紐づけることができます。</w:t>
      </w:r>
    </w:p>
    <w:p w14:paraId="7E637698" w14:textId="6F9FC8FB" w:rsidR="003C394F" w:rsidRPr="00DC03A0" w:rsidRDefault="008A1DB1" w:rsidP="00F83270">
      <w:pPr>
        <w:pStyle w:val="a3"/>
        <w:numPr>
          <w:ilvl w:val="0"/>
          <w:numId w:val="31"/>
        </w:numPr>
        <w:ind w:leftChars="0"/>
        <w:rPr>
          <w:rFonts w:eastAsiaTheme="minorHAnsi"/>
        </w:rPr>
      </w:pPr>
      <w:r w:rsidRPr="00DC03A0">
        <w:rPr>
          <w:rFonts w:eastAsiaTheme="minorHAnsi" w:hint="eastAsia"/>
        </w:rPr>
        <w:t>電子取次会社</w:t>
      </w:r>
      <w:r w:rsidR="00204057" w:rsidRPr="00DC03A0">
        <w:rPr>
          <w:rFonts w:eastAsiaTheme="minorHAnsi" w:hint="eastAsia"/>
        </w:rPr>
        <w:t>が</w:t>
      </w:r>
      <w:r w:rsidR="002946BD" w:rsidRPr="00DC03A0">
        <w:rPr>
          <w:rFonts w:eastAsiaTheme="minorHAnsi" w:hint="eastAsia"/>
        </w:rPr>
        <w:t>クリーニング</w:t>
      </w:r>
      <w:r w:rsidR="003C394F" w:rsidRPr="00DC03A0">
        <w:rPr>
          <w:rFonts w:eastAsiaTheme="minorHAnsi" w:hint="eastAsia"/>
        </w:rPr>
        <w:t>したデータを取り込むので、正確な書誌情報が登録できます。</w:t>
      </w:r>
    </w:p>
    <w:p w14:paraId="48C9B335" w14:textId="5D25174F" w:rsidR="003C394F" w:rsidRPr="00DC03A0" w:rsidRDefault="003C394F" w:rsidP="00F83270">
      <w:pPr>
        <w:pStyle w:val="a3"/>
        <w:numPr>
          <w:ilvl w:val="0"/>
          <w:numId w:val="31"/>
        </w:numPr>
        <w:ind w:leftChars="0"/>
        <w:rPr>
          <w:rFonts w:eastAsiaTheme="minorHAnsi"/>
        </w:rPr>
      </w:pPr>
      <w:r w:rsidRPr="00DC03A0">
        <w:rPr>
          <w:rFonts w:eastAsiaTheme="minorHAnsi" w:hint="eastAsia"/>
        </w:rPr>
        <w:t>必要な項目のみが登録されます。（お取引条件や特定書店向けの情報等は一切登録されません）</w:t>
      </w:r>
    </w:p>
    <w:p w14:paraId="7CECDA2F" w14:textId="73470F7B" w:rsidR="003C394F" w:rsidRPr="00DC03A0" w:rsidRDefault="003C394F" w:rsidP="00F83270">
      <w:pPr>
        <w:pStyle w:val="a3"/>
        <w:numPr>
          <w:ilvl w:val="0"/>
          <w:numId w:val="31"/>
        </w:numPr>
        <w:ind w:leftChars="0"/>
        <w:rPr>
          <w:rFonts w:eastAsiaTheme="minorHAnsi"/>
        </w:rPr>
      </w:pPr>
      <w:r w:rsidRPr="00DC03A0">
        <w:rPr>
          <w:rFonts w:eastAsiaTheme="minorHAnsi" w:hint="eastAsia"/>
        </w:rPr>
        <w:t>価格変更等の情報</w:t>
      </w:r>
      <w:r w:rsidR="00204057" w:rsidRPr="00DC03A0">
        <w:rPr>
          <w:rFonts w:eastAsiaTheme="minorHAnsi" w:hint="eastAsia"/>
        </w:rPr>
        <w:t>修正</w:t>
      </w:r>
      <w:r w:rsidRPr="00DC03A0">
        <w:rPr>
          <w:rFonts w:eastAsiaTheme="minorHAnsi" w:hint="eastAsia"/>
        </w:rPr>
        <w:t>があった場合も、</w:t>
      </w:r>
      <w:r w:rsidR="008A1DB1" w:rsidRPr="00DC03A0">
        <w:rPr>
          <w:rFonts w:eastAsiaTheme="minorHAnsi" w:hint="eastAsia"/>
        </w:rPr>
        <w:t>電子取次会社</w:t>
      </w:r>
      <w:r w:rsidRPr="00DC03A0">
        <w:rPr>
          <w:rFonts w:eastAsiaTheme="minorHAnsi" w:hint="eastAsia"/>
        </w:rPr>
        <w:t>経由で</w:t>
      </w:r>
      <w:r w:rsidRPr="00DC03A0">
        <w:rPr>
          <w:rFonts w:eastAsiaTheme="minorHAnsi"/>
        </w:rPr>
        <w:t>JPROに反映されます。</w:t>
      </w:r>
    </w:p>
    <w:p w14:paraId="257B266D" w14:textId="4E61301E" w:rsidR="003C394F" w:rsidRPr="00DC03A0" w:rsidRDefault="003C394F" w:rsidP="00F83270">
      <w:pPr>
        <w:pStyle w:val="a3"/>
        <w:numPr>
          <w:ilvl w:val="0"/>
          <w:numId w:val="31"/>
        </w:numPr>
        <w:ind w:leftChars="0"/>
        <w:rPr>
          <w:rFonts w:eastAsiaTheme="minorHAnsi"/>
        </w:rPr>
      </w:pPr>
      <w:r w:rsidRPr="00DC03A0">
        <w:rPr>
          <w:rFonts w:eastAsiaTheme="minorHAnsi" w:hint="eastAsia"/>
        </w:rPr>
        <w:t>従来、共通書誌情報システム経由で</w:t>
      </w:r>
      <w:r w:rsidRPr="00DC03A0">
        <w:rPr>
          <w:rFonts w:eastAsiaTheme="minorHAnsi"/>
        </w:rPr>
        <w:t>JPROに登録していた出版社様も作業の手間が省けます。</w:t>
      </w:r>
    </w:p>
    <w:p w14:paraId="763811FF" w14:textId="6416C509" w:rsidR="005D643E" w:rsidRPr="007B4E8F" w:rsidRDefault="003C394F" w:rsidP="00F83270">
      <w:pPr>
        <w:pStyle w:val="a3"/>
        <w:numPr>
          <w:ilvl w:val="0"/>
          <w:numId w:val="31"/>
        </w:numPr>
        <w:ind w:leftChars="0"/>
      </w:pPr>
      <w:r w:rsidRPr="00DC03A0">
        <w:rPr>
          <w:rFonts w:eastAsiaTheme="minorHAnsi" w:hint="eastAsia"/>
        </w:rPr>
        <w:t>共通書誌情報システムの利用ができずに登録を見送っていた出版社様も、電子出版物の書誌情報の登録が</w:t>
      </w:r>
      <w:r w:rsidR="002946BD" w:rsidRPr="00DC03A0">
        <w:rPr>
          <w:rFonts w:eastAsiaTheme="minorHAnsi" w:hint="eastAsia"/>
        </w:rPr>
        <w:t>簡便に</w:t>
      </w:r>
      <w:r w:rsidRPr="00DC03A0">
        <w:rPr>
          <w:rFonts w:eastAsiaTheme="minorHAnsi" w:hint="eastAsia"/>
        </w:rPr>
        <w:t>できるようになります。</w:t>
      </w:r>
    </w:p>
    <w:p w14:paraId="5891E41B" w14:textId="77777777" w:rsidR="007B4E8F" w:rsidRPr="00DC03A0" w:rsidRDefault="007B4E8F" w:rsidP="007B4E8F">
      <w:pPr>
        <w:pStyle w:val="a3"/>
        <w:ind w:leftChars="0" w:left="630"/>
      </w:pPr>
    </w:p>
    <w:p w14:paraId="030E0141" w14:textId="269EA44D" w:rsidR="000A2D5E" w:rsidRPr="00DC03A0" w:rsidRDefault="000A2D5E" w:rsidP="00AD4C92">
      <w:pPr>
        <w:ind w:firstLine="210"/>
        <w:rPr>
          <w:b/>
          <w:bCs/>
          <w:sz w:val="28"/>
          <w:szCs w:val="28"/>
          <w:u w:val="single"/>
        </w:rPr>
      </w:pPr>
      <w:r w:rsidRPr="00DC03A0">
        <w:rPr>
          <w:rFonts w:hint="eastAsia"/>
          <w:b/>
          <w:bCs/>
          <w:sz w:val="28"/>
          <w:szCs w:val="28"/>
          <w:u w:val="single"/>
        </w:rPr>
        <w:t>JPROに電子出版物情報</w:t>
      </w:r>
      <w:r w:rsidR="00203544" w:rsidRPr="00DC03A0">
        <w:rPr>
          <w:rFonts w:hint="eastAsia"/>
          <w:b/>
          <w:bCs/>
          <w:sz w:val="28"/>
          <w:szCs w:val="28"/>
          <w:u w:val="single"/>
        </w:rPr>
        <w:t>を</w:t>
      </w:r>
      <w:r w:rsidRPr="00DC03A0">
        <w:rPr>
          <w:rFonts w:hint="eastAsia"/>
          <w:b/>
          <w:bCs/>
          <w:sz w:val="28"/>
          <w:szCs w:val="28"/>
          <w:u w:val="single"/>
        </w:rPr>
        <w:t>登録</w:t>
      </w:r>
      <w:r w:rsidR="00203544" w:rsidRPr="00DC03A0">
        <w:rPr>
          <w:rFonts w:hint="eastAsia"/>
          <w:b/>
          <w:bCs/>
          <w:sz w:val="28"/>
          <w:szCs w:val="28"/>
          <w:u w:val="single"/>
        </w:rPr>
        <w:t>する</w:t>
      </w:r>
      <w:r w:rsidRPr="00DC03A0">
        <w:rPr>
          <w:rFonts w:hint="eastAsia"/>
          <w:b/>
          <w:bCs/>
          <w:sz w:val="28"/>
          <w:szCs w:val="28"/>
          <w:u w:val="single"/>
        </w:rPr>
        <w:t>メリット</w:t>
      </w:r>
    </w:p>
    <w:p w14:paraId="7C43BB8B" w14:textId="0D1C51A6" w:rsidR="005F3754" w:rsidRPr="00DC03A0" w:rsidRDefault="0005256C" w:rsidP="00F83270">
      <w:pPr>
        <w:pStyle w:val="a3"/>
        <w:numPr>
          <w:ilvl w:val="0"/>
          <w:numId w:val="33"/>
        </w:numPr>
        <w:ind w:leftChars="0"/>
      </w:pPr>
      <w:r w:rsidRPr="00DC03A0">
        <w:rPr>
          <w:rFonts w:hint="eastAsia"/>
        </w:rPr>
        <w:t>電子出版物の出版権（電子出版権）</w:t>
      </w:r>
      <w:r w:rsidR="0007626F" w:rsidRPr="00DC03A0">
        <w:rPr>
          <w:rFonts w:hint="eastAsia"/>
        </w:rPr>
        <w:t>情報の</w:t>
      </w:r>
      <w:r w:rsidR="002946BD" w:rsidRPr="00DC03A0">
        <w:rPr>
          <w:rFonts w:hint="eastAsia"/>
        </w:rPr>
        <w:t>公示</w:t>
      </w:r>
      <w:r w:rsidR="005F3754" w:rsidRPr="00DC03A0">
        <w:rPr>
          <w:rFonts w:hint="eastAsia"/>
        </w:rPr>
        <w:t>が可能になります。</w:t>
      </w:r>
    </w:p>
    <w:p w14:paraId="06CB4236" w14:textId="77777777" w:rsidR="00FF4352" w:rsidRDefault="005F3754" w:rsidP="00FF4352">
      <w:pPr>
        <w:pStyle w:val="a3"/>
        <w:ind w:leftChars="200" w:left="420"/>
      </w:pPr>
      <w:r w:rsidRPr="00DC03A0">
        <w:t>2015年の</w:t>
      </w:r>
      <w:r w:rsidR="0005256C" w:rsidRPr="00DC03A0">
        <w:rPr>
          <w:rFonts w:hint="eastAsia"/>
        </w:rPr>
        <w:t>著作権法改正</w:t>
      </w:r>
      <w:r w:rsidRPr="00DC03A0">
        <w:t>により、著作権者から電子出版権の</w:t>
      </w:r>
      <w:r w:rsidR="00EA1820">
        <w:rPr>
          <w:rFonts w:hint="eastAsia"/>
        </w:rPr>
        <w:t>設定を受けた</w:t>
      </w:r>
      <w:r w:rsidRPr="00DC03A0">
        <w:t>出版社は公衆送信を行う権利を専有し</w:t>
      </w:r>
      <w:r w:rsidR="0007626F" w:rsidRPr="00DC03A0">
        <w:rPr>
          <w:rFonts w:hint="eastAsia"/>
        </w:rPr>
        <w:t>、</w:t>
      </w:r>
      <w:r w:rsidRPr="00DC03A0">
        <w:t>インターネットを用いた無断送信(インターネット上の海賊版)を自ら差し止めることができるようになりました。</w:t>
      </w:r>
      <w:r w:rsidR="0007626F" w:rsidRPr="00DC03A0">
        <w:t>JPROに電子出版物を登録</w:t>
      </w:r>
      <w:r w:rsidR="0007626F" w:rsidRPr="00DC03A0">
        <w:rPr>
          <w:rFonts w:hint="eastAsia"/>
        </w:rPr>
        <w:t>すると、</w:t>
      </w:r>
      <w:r w:rsidR="0007626F" w:rsidRPr="00DC03A0">
        <w:t>電子出版権</w:t>
      </w:r>
      <w:r w:rsidR="00742FB9" w:rsidRPr="00DC03A0">
        <w:rPr>
          <w:rFonts w:hint="eastAsia"/>
        </w:rPr>
        <w:t>情報も任意で付与でき、</w:t>
      </w:r>
      <w:r w:rsidR="0007626F" w:rsidRPr="00DC03A0">
        <w:t>「正規版」として電子出版権が設定されている</w:t>
      </w:r>
      <w:r w:rsidR="00EA1820">
        <w:rPr>
          <w:rFonts w:hint="eastAsia"/>
        </w:rPr>
        <w:t>場合には</w:t>
      </w:r>
      <w:r w:rsidR="0007626F" w:rsidRPr="00DC03A0">
        <w:rPr>
          <w:rFonts w:hint="eastAsia"/>
        </w:rPr>
        <w:t>J</w:t>
      </w:r>
      <w:r w:rsidR="0007626F" w:rsidRPr="00DC03A0">
        <w:t>PRO</w:t>
      </w:r>
      <w:r w:rsidR="0007626F" w:rsidRPr="00DC03A0">
        <w:rPr>
          <w:rFonts w:hint="eastAsia"/>
        </w:rPr>
        <w:t>出版権検索</w:t>
      </w:r>
      <w:r w:rsidR="00516E87" w:rsidRPr="00DC03A0">
        <w:rPr>
          <w:rFonts w:hint="eastAsia"/>
        </w:rPr>
        <w:t>にて</w:t>
      </w:r>
      <w:r w:rsidR="00516E87" w:rsidRPr="00DC03A0">
        <w:t>公示</w:t>
      </w:r>
      <w:r w:rsidR="00516E87">
        <w:rPr>
          <w:rFonts w:hint="eastAsia"/>
        </w:rPr>
        <w:t>することが出来ます</w:t>
      </w:r>
      <w:r w:rsidR="00516E87" w:rsidRPr="00DC03A0">
        <w:t>。</w:t>
      </w:r>
    </w:p>
    <w:p w14:paraId="4D7EB251" w14:textId="4F22D827" w:rsidR="005F3754" w:rsidRPr="00DC03A0" w:rsidRDefault="0007626F" w:rsidP="00FF4352">
      <w:pPr>
        <w:pStyle w:val="a3"/>
        <w:ind w:leftChars="200" w:left="420"/>
      </w:pPr>
      <w:r w:rsidRPr="00DC03A0">
        <w:rPr>
          <w:rFonts w:hint="eastAsia"/>
        </w:rPr>
        <w:t>（</w:t>
      </w:r>
      <w:r w:rsidR="00516E87" w:rsidRPr="00DC03A0">
        <w:rPr>
          <w:rFonts w:hint="eastAsia"/>
        </w:rPr>
        <w:t>J</w:t>
      </w:r>
      <w:r w:rsidR="00516E87" w:rsidRPr="00DC03A0">
        <w:t>PRO</w:t>
      </w:r>
      <w:r w:rsidR="00516E87" w:rsidRPr="00DC03A0">
        <w:rPr>
          <w:rFonts w:hint="eastAsia"/>
        </w:rPr>
        <w:t>出版権検索</w:t>
      </w:r>
      <w:r w:rsidR="00516E87">
        <w:rPr>
          <w:rFonts w:hint="eastAsia"/>
        </w:rPr>
        <w:t>：</w:t>
      </w:r>
      <w:r w:rsidR="003C7453" w:rsidRPr="00516E87">
        <w:t>https://jpro2.jpo.or.jp/limit/</w:t>
      </w:r>
      <w:r w:rsidRPr="00DC03A0">
        <w:t>pubrights/captchainput</w:t>
      </w:r>
      <w:r w:rsidRPr="00DC03A0">
        <w:rPr>
          <w:rFonts w:hint="eastAsia"/>
        </w:rPr>
        <w:t>）</w:t>
      </w:r>
    </w:p>
    <w:p w14:paraId="02302E3D" w14:textId="36FDC1E5" w:rsidR="00161258" w:rsidRPr="009157F2" w:rsidRDefault="005F3754" w:rsidP="009157F2">
      <w:pPr>
        <w:pStyle w:val="a3"/>
        <w:numPr>
          <w:ilvl w:val="0"/>
          <w:numId w:val="34"/>
        </w:numPr>
        <w:ind w:leftChars="0"/>
      </w:pPr>
      <w:r w:rsidRPr="00DC03A0">
        <w:lastRenderedPageBreak/>
        <w:t>JPROの検索サイト「</w:t>
      </w:r>
      <w:r w:rsidR="0007626F" w:rsidRPr="00DC03A0">
        <w:rPr>
          <w:rFonts w:hint="eastAsia"/>
        </w:rPr>
        <w:t>出版書誌データベース（略称：</w:t>
      </w:r>
      <w:r w:rsidRPr="00DC03A0">
        <w:t>Pub DB</w:t>
      </w:r>
      <w:r w:rsidR="0007626F" w:rsidRPr="00DC03A0">
        <w:rPr>
          <w:rFonts w:hint="eastAsia"/>
        </w:rPr>
        <w:t>）</w:t>
      </w:r>
      <w:r w:rsidRPr="00DC03A0">
        <w:t>」</w:t>
      </w:r>
      <w:r w:rsidR="0007626F" w:rsidRPr="00DC03A0">
        <w:rPr>
          <w:rFonts w:hint="eastAsia"/>
        </w:rPr>
        <w:t>（</w:t>
      </w:r>
      <w:r w:rsidR="0007626F" w:rsidRPr="00DC03A0">
        <w:t>https://www.books.or.jp/</w:t>
      </w:r>
      <w:r w:rsidR="0007626F" w:rsidRPr="00DC03A0">
        <w:rPr>
          <w:rFonts w:hint="eastAsia"/>
        </w:rPr>
        <w:t>）</w:t>
      </w:r>
      <w:r w:rsidRPr="00DC03A0">
        <w:t>に「電子版あり」と表示されます。</w:t>
      </w:r>
      <w:r w:rsidRPr="00DC03A0">
        <w:rPr>
          <w:rFonts w:hint="eastAsia"/>
        </w:rPr>
        <w:t>読者には紙版が入手困難となっても電子版という選択肢を示すことができます。また著者に対しても電子で出版を継続する出版者として意思表明することにつながります。</w:t>
      </w:r>
    </w:p>
    <w:p w14:paraId="291AB854" w14:textId="681ED722" w:rsidR="001B5E28" w:rsidRPr="00DC03A0" w:rsidRDefault="001B5E28" w:rsidP="00651DD9">
      <w:pPr>
        <w:spacing w:beforeLines="50" w:before="180"/>
        <w:rPr>
          <w:rFonts w:eastAsiaTheme="minorHAnsi"/>
          <w:b/>
          <w:bCs/>
          <w:sz w:val="28"/>
          <w:szCs w:val="28"/>
        </w:rPr>
      </w:pPr>
      <w:r w:rsidRPr="00DC03A0">
        <w:rPr>
          <w:rFonts w:eastAsiaTheme="minorHAnsi" w:hint="eastAsia"/>
          <w:b/>
          <w:bCs/>
          <w:sz w:val="28"/>
          <w:szCs w:val="28"/>
        </w:rPr>
        <w:t>登録無料キャンペーンと登録料の値下げ</w:t>
      </w:r>
    </w:p>
    <w:p w14:paraId="13E7179F" w14:textId="77777777" w:rsidR="007A43FA" w:rsidRPr="00DC03A0" w:rsidRDefault="001B5E28" w:rsidP="00887875">
      <w:pPr>
        <w:pStyle w:val="a3"/>
        <w:numPr>
          <w:ilvl w:val="0"/>
          <w:numId w:val="23"/>
        </w:numPr>
        <w:ind w:leftChars="0"/>
        <w:rPr>
          <w:rFonts w:eastAsiaTheme="minorHAnsi"/>
        </w:rPr>
      </w:pPr>
      <w:r w:rsidRPr="00DC03A0">
        <w:rPr>
          <w:rFonts w:eastAsiaTheme="minorHAnsi" w:hint="eastAsia"/>
        </w:rPr>
        <w:t>電子出版物の登録「無料キャンペーン期間」</w:t>
      </w:r>
      <w:r w:rsidR="00B93640" w:rsidRPr="00DC03A0">
        <w:rPr>
          <w:rFonts w:eastAsiaTheme="minorHAnsi" w:hint="eastAsia"/>
        </w:rPr>
        <w:t>を設けます。</w:t>
      </w:r>
    </w:p>
    <w:p w14:paraId="5AD32A00" w14:textId="0C4D7DFD" w:rsidR="001B5E28" w:rsidRPr="00DC03A0" w:rsidRDefault="001B5E28" w:rsidP="00887875">
      <w:pPr>
        <w:pStyle w:val="a3"/>
        <w:numPr>
          <w:ilvl w:val="0"/>
          <w:numId w:val="23"/>
        </w:numPr>
        <w:ind w:leftChars="0"/>
        <w:rPr>
          <w:rFonts w:eastAsiaTheme="minorHAnsi"/>
        </w:rPr>
      </w:pPr>
      <w:r w:rsidRPr="00DC03A0">
        <w:rPr>
          <w:rFonts w:eastAsiaTheme="minorHAnsi" w:hint="eastAsia"/>
          <w:u w:val="single"/>
        </w:rPr>
        <w:t>本年10月1日から12月31日までを制度切り換え期間として、それまでの既刊で未登録のもの及び期間中に発行の電子出版物は登録無料とします。</w:t>
      </w:r>
    </w:p>
    <w:p w14:paraId="446E065F" w14:textId="7DA99906" w:rsidR="000A2D5E" w:rsidRPr="00DC03A0" w:rsidRDefault="005D643E" w:rsidP="00651DD9">
      <w:pPr>
        <w:pStyle w:val="a3"/>
        <w:numPr>
          <w:ilvl w:val="0"/>
          <w:numId w:val="23"/>
        </w:numPr>
        <w:ind w:leftChars="0"/>
        <w:rPr>
          <w:rFonts w:eastAsiaTheme="minorHAnsi"/>
        </w:rPr>
      </w:pPr>
      <w:r w:rsidRPr="00DC03A0">
        <w:rPr>
          <w:rFonts w:eastAsiaTheme="minorHAnsi" w:hint="eastAsia"/>
        </w:rPr>
        <w:t>JPROの</w:t>
      </w:r>
      <w:r w:rsidR="001B5E28" w:rsidRPr="00DC03A0">
        <w:rPr>
          <w:rFonts w:eastAsiaTheme="minorHAnsi" w:hint="eastAsia"/>
        </w:rPr>
        <w:t>新</w:t>
      </w:r>
      <w:r w:rsidR="000A2D5E" w:rsidRPr="00DC03A0">
        <w:rPr>
          <w:rFonts w:eastAsiaTheme="minorHAnsi"/>
        </w:rPr>
        <w:t>登録料</w:t>
      </w:r>
    </w:p>
    <w:tbl>
      <w:tblPr>
        <w:tblStyle w:val="ac"/>
        <w:tblW w:w="8364" w:type="dxa"/>
        <w:tblInd w:w="1129" w:type="dxa"/>
        <w:tblLook w:val="04A0" w:firstRow="1" w:lastRow="0" w:firstColumn="1" w:lastColumn="0" w:noHBand="0" w:noVBand="1"/>
      </w:tblPr>
      <w:tblGrid>
        <w:gridCol w:w="3544"/>
        <w:gridCol w:w="4820"/>
      </w:tblGrid>
      <w:tr w:rsidR="000A2D5E" w:rsidRPr="00DC03A0" w14:paraId="142AAD00" w14:textId="77777777" w:rsidTr="00C16B17">
        <w:tc>
          <w:tcPr>
            <w:tcW w:w="3544" w:type="dxa"/>
            <w:shd w:val="clear" w:color="auto" w:fill="D9D9D9" w:themeFill="background1" w:themeFillShade="D9"/>
          </w:tcPr>
          <w:p w14:paraId="4BF74E51" w14:textId="77777777" w:rsidR="000A2D5E" w:rsidRPr="00DC03A0" w:rsidRDefault="000A2D5E" w:rsidP="00651DD9">
            <w:pPr>
              <w:jc w:val="center"/>
              <w:rPr>
                <w:rFonts w:eastAsiaTheme="minorHAnsi"/>
              </w:rPr>
            </w:pPr>
            <w:r w:rsidRPr="00DC03A0">
              <w:rPr>
                <w:rFonts w:eastAsiaTheme="minorHAnsi" w:hint="eastAsia"/>
              </w:rPr>
              <w:t>現行の登録料</w:t>
            </w:r>
          </w:p>
        </w:tc>
        <w:tc>
          <w:tcPr>
            <w:tcW w:w="4820" w:type="dxa"/>
            <w:shd w:val="clear" w:color="auto" w:fill="D9D9D9" w:themeFill="background1" w:themeFillShade="D9"/>
          </w:tcPr>
          <w:p w14:paraId="6984512A" w14:textId="77777777" w:rsidR="000A2D5E" w:rsidRPr="00DC03A0" w:rsidRDefault="000A2D5E" w:rsidP="00651DD9">
            <w:pPr>
              <w:jc w:val="center"/>
              <w:rPr>
                <w:rFonts w:eastAsiaTheme="minorHAnsi"/>
              </w:rPr>
            </w:pPr>
            <w:r w:rsidRPr="00DC03A0">
              <w:rPr>
                <w:rFonts w:eastAsiaTheme="minorHAnsi" w:hint="eastAsia"/>
              </w:rPr>
              <w:t>2020年1月1日からの登録料</w:t>
            </w:r>
          </w:p>
        </w:tc>
      </w:tr>
      <w:tr w:rsidR="0096387A" w:rsidRPr="00DC03A0" w14:paraId="27C61424" w14:textId="77777777" w:rsidTr="00C16B17">
        <w:tc>
          <w:tcPr>
            <w:tcW w:w="3544" w:type="dxa"/>
          </w:tcPr>
          <w:p w14:paraId="443B8C53" w14:textId="77777777" w:rsidR="0096387A" w:rsidRPr="00DC03A0" w:rsidRDefault="0096387A" w:rsidP="008C03F5">
            <w:pPr>
              <w:jc w:val="center"/>
              <w:rPr>
                <w:rFonts w:eastAsiaTheme="minorHAnsi"/>
              </w:rPr>
            </w:pPr>
            <w:r w:rsidRPr="00DC03A0">
              <w:rPr>
                <w:rFonts w:eastAsiaTheme="minorHAnsi"/>
              </w:rPr>
              <w:t>紙1,000円、</w:t>
            </w:r>
            <w:r w:rsidRPr="00DC03A0">
              <w:rPr>
                <w:rFonts w:eastAsiaTheme="minorHAnsi"/>
                <w:b/>
                <w:bCs/>
              </w:rPr>
              <w:t>電子500円</w:t>
            </w:r>
          </w:p>
          <w:p w14:paraId="3B833640" w14:textId="09922248" w:rsidR="0096387A" w:rsidRPr="00DC03A0" w:rsidRDefault="0096387A" w:rsidP="008C03F5">
            <w:pPr>
              <w:jc w:val="center"/>
              <w:rPr>
                <w:rFonts w:eastAsiaTheme="minorHAnsi"/>
                <w:b/>
                <w:bCs/>
              </w:rPr>
            </w:pPr>
            <w:r w:rsidRPr="00DC03A0">
              <w:rPr>
                <w:rFonts w:eastAsiaTheme="minorHAnsi" w:hint="eastAsia"/>
                <w:b/>
                <w:bCs/>
              </w:rPr>
              <w:t xml:space="preserve">合計　</w:t>
            </w:r>
            <w:r w:rsidRPr="00DC03A0">
              <w:rPr>
                <w:rFonts w:eastAsiaTheme="minorHAnsi"/>
                <w:b/>
                <w:bCs/>
              </w:rPr>
              <w:t>1,500</w:t>
            </w:r>
            <w:r w:rsidRPr="00DC03A0">
              <w:rPr>
                <w:rFonts w:eastAsiaTheme="minorHAnsi" w:hint="eastAsia"/>
                <w:b/>
                <w:bCs/>
              </w:rPr>
              <w:t>円</w:t>
            </w:r>
          </w:p>
        </w:tc>
        <w:tc>
          <w:tcPr>
            <w:tcW w:w="4820" w:type="dxa"/>
          </w:tcPr>
          <w:p w14:paraId="2B0BA994" w14:textId="77777777" w:rsidR="0096387A" w:rsidRPr="00DC03A0" w:rsidRDefault="0096387A" w:rsidP="0096387A">
            <w:pPr>
              <w:jc w:val="center"/>
              <w:rPr>
                <w:rFonts w:eastAsiaTheme="minorHAnsi"/>
              </w:rPr>
            </w:pPr>
            <w:r w:rsidRPr="00DC03A0">
              <w:rPr>
                <w:rFonts w:eastAsiaTheme="minorHAnsi"/>
              </w:rPr>
              <w:t>紙1,000円、</w:t>
            </w:r>
            <w:r w:rsidRPr="00DC03A0">
              <w:rPr>
                <w:rFonts w:eastAsiaTheme="minorHAnsi"/>
                <w:b/>
                <w:bCs/>
              </w:rPr>
              <w:t>電子200円</w:t>
            </w:r>
          </w:p>
          <w:p w14:paraId="7975658F" w14:textId="77777777" w:rsidR="0096387A" w:rsidRPr="00DC03A0" w:rsidRDefault="0096387A" w:rsidP="0096387A">
            <w:pPr>
              <w:jc w:val="center"/>
              <w:rPr>
                <w:rFonts w:eastAsiaTheme="minorHAnsi"/>
                <w:b/>
                <w:bCs/>
              </w:rPr>
            </w:pPr>
            <w:r w:rsidRPr="00DC03A0">
              <w:rPr>
                <w:rFonts w:eastAsiaTheme="minorHAnsi" w:hint="eastAsia"/>
                <w:b/>
                <w:bCs/>
              </w:rPr>
              <w:t>合計1,</w:t>
            </w:r>
            <w:r w:rsidRPr="00DC03A0">
              <w:rPr>
                <w:rFonts w:eastAsiaTheme="minorHAnsi"/>
                <w:b/>
                <w:bCs/>
              </w:rPr>
              <w:t>2</w:t>
            </w:r>
            <w:r w:rsidRPr="00DC03A0">
              <w:rPr>
                <w:rFonts w:eastAsiaTheme="minorHAnsi" w:hint="eastAsia"/>
                <w:b/>
                <w:bCs/>
              </w:rPr>
              <w:t>00円</w:t>
            </w:r>
          </w:p>
        </w:tc>
      </w:tr>
    </w:tbl>
    <w:p w14:paraId="16DF7261" w14:textId="77777777" w:rsidR="007B4E8F" w:rsidRDefault="00572C73" w:rsidP="008C03F5">
      <w:pPr>
        <w:pStyle w:val="ad"/>
        <w:numPr>
          <w:ilvl w:val="0"/>
          <w:numId w:val="20"/>
        </w:numPr>
        <w:rPr>
          <w:rFonts w:asciiTheme="minorHAnsi" w:eastAsiaTheme="minorHAnsi" w:hAnsiTheme="minorHAnsi"/>
          <w:sz w:val="21"/>
          <w:szCs w:val="21"/>
        </w:rPr>
      </w:pPr>
      <w:r w:rsidRPr="00DC03A0">
        <w:rPr>
          <w:rFonts w:asciiTheme="minorHAnsi" w:eastAsiaTheme="minorHAnsi" w:hAnsiTheme="minorHAnsi" w:hint="eastAsia"/>
          <w:sz w:val="21"/>
          <w:szCs w:val="21"/>
        </w:rPr>
        <w:t>電子出版物でコミックの「一話もの」等のマイクロコンテンツは個々に課金せず、</w:t>
      </w:r>
    </w:p>
    <w:p w14:paraId="6541572E" w14:textId="6E2830A7" w:rsidR="008C03F5" w:rsidRPr="00DC03A0" w:rsidRDefault="00572C73" w:rsidP="007B4E8F">
      <w:pPr>
        <w:pStyle w:val="ad"/>
        <w:ind w:left="845"/>
        <w:rPr>
          <w:rFonts w:asciiTheme="minorHAnsi" w:eastAsiaTheme="minorHAnsi" w:hAnsiTheme="minorHAnsi"/>
          <w:sz w:val="21"/>
          <w:szCs w:val="21"/>
        </w:rPr>
      </w:pPr>
      <w:r w:rsidRPr="00DC03A0">
        <w:rPr>
          <w:rFonts w:asciiTheme="minorHAnsi" w:eastAsiaTheme="minorHAnsi" w:hAnsiTheme="minorHAnsi" w:hint="eastAsia"/>
          <w:sz w:val="21"/>
          <w:szCs w:val="21"/>
        </w:rPr>
        <w:t>当面は紙の本と1対1で紐づけて「1</w:t>
      </w:r>
      <w:r w:rsidR="008C4AB9" w:rsidRPr="00DC03A0">
        <w:rPr>
          <w:rFonts w:asciiTheme="minorHAnsi" w:eastAsiaTheme="minorHAnsi" w:hAnsiTheme="minorHAnsi"/>
          <w:sz w:val="21"/>
          <w:szCs w:val="21"/>
        </w:rPr>
        <w:t xml:space="preserve"> </w:t>
      </w:r>
      <w:r w:rsidRPr="00DC03A0">
        <w:rPr>
          <w:rFonts w:asciiTheme="minorHAnsi" w:eastAsiaTheme="minorHAnsi" w:hAnsiTheme="minorHAnsi" w:hint="eastAsia"/>
          <w:sz w:val="21"/>
          <w:szCs w:val="21"/>
        </w:rPr>
        <w:t>ISBNで1,200円」と算定します。</w:t>
      </w:r>
    </w:p>
    <w:p w14:paraId="45311BC2" w14:textId="5D3197F4" w:rsidR="00651DD9" w:rsidRPr="00DC03A0" w:rsidRDefault="00651DD9" w:rsidP="00651DD9">
      <w:pPr>
        <w:pStyle w:val="ad"/>
        <w:rPr>
          <w:rFonts w:asciiTheme="minorHAnsi" w:eastAsiaTheme="minorHAnsi" w:hAnsiTheme="minorHAnsi"/>
          <w:sz w:val="21"/>
          <w:szCs w:val="21"/>
        </w:rPr>
      </w:pPr>
    </w:p>
    <w:p w14:paraId="01F633E5" w14:textId="5CA50402" w:rsidR="00203544" w:rsidRPr="00DC03A0" w:rsidRDefault="00203544" w:rsidP="007B4E8F">
      <w:pPr>
        <w:pStyle w:val="a4"/>
        <w:ind w:right="840"/>
        <w:rPr>
          <w:rFonts w:eastAsiaTheme="minorHAnsi"/>
        </w:rPr>
      </w:pPr>
      <w:r w:rsidRPr="00DC03A0">
        <w:rPr>
          <w:rFonts w:eastAsiaTheme="minorHAnsi" w:hint="eastAsia"/>
        </w:rPr>
        <w:t>以上</w:t>
      </w:r>
    </w:p>
    <w:p w14:paraId="5C9CE329" w14:textId="558BCAE8" w:rsidR="00B06EC2" w:rsidRDefault="00B06EC2" w:rsidP="00B06EC2">
      <w:pPr>
        <w:spacing w:beforeLines="50" w:before="180" w:line="220" w:lineRule="atLeast"/>
      </w:pPr>
      <w:r>
        <w:rPr>
          <w:noProof/>
        </w:rPr>
        <w:drawing>
          <wp:anchor distT="0" distB="0" distL="114300" distR="114300" simplePos="0" relativeHeight="251657728" behindDoc="0" locked="0" layoutInCell="1" allowOverlap="1" wp14:anchorId="7C9AC639" wp14:editId="05B9C1A3">
            <wp:simplePos x="0" y="0"/>
            <wp:positionH relativeFrom="column">
              <wp:posOffset>-327660</wp:posOffset>
            </wp:positionH>
            <wp:positionV relativeFrom="paragraph">
              <wp:posOffset>47625</wp:posOffset>
            </wp:positionV>
            <wp:extent cx="6479540" cy="8890"/>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直線コネクタ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8890"/>
                    </a:xfrm>
                    <a:prstGeom prst="rect">
                      <a:avLst/>
                    </a:prstGeom>
                    <a:noFill/>
                  </pic:spPr>
                </pic:pic>
              </a:graphicData>
            </a:graphic>
            <wp14:sizeRelH relativeFrom="page">
              <wp14:pctWidth>0</wp14:pctWidth>
            </wp14:sizeRelH>
            <wp14:sizeRelV relativeFrom="page">
              <wp14:pctHeight>0</wp14:pctHeight>
            </wp14:sizeRelV>
          </wp:anchor>
        </w:drawing>
      </w:r>
      <w:r w:rsidRPr="00B06EC2">
        <w:rPr>
          <w:rFonts w:hint="eastAsia"/>
        </w:rPr>
        <w:t>以上を踏まえ、ご承認をいただける場合は以下、必要事項をご記入いただきこのメールにご返信</w:t>
      </w:r>
      <w:r>
        <w:rPr>
          <w:rFonts w:hint="eastAsia"/>
        </w:rPr>
        <w:t>ください。</w:t>
      </w:r>
    </w:p>
    <w:p w14:paraId="74AE9CF1" w14:textId="09C37A3C" w:rsidR="00B06EC2" w:rsidRDefault="00B06EC2" w:rsidP="00B06EC2">
      <w:pPr>
        <w:spacing w:beforeLines="50" w:before="180"/>
        <w:rPr>
          <w:b/>
          <w:bCs/>
        </w:rPr>
      </w:pPr>
      <w:r>
        <w:rPr>
          <w:rFonts w:hint="eastAsia"/>
        </w:rPr>
        <w:t>（＊添付のWord文書でご返信いただくことも可能です）</w:t>
      </w:r>
    </w:p>
    <w:p w14:paraId="746153E0" w14:textId="1E1F35E5" w:rsidR="00FF4352" w:rsidRDefault="00743441" w:rsidP="00B06EC2">
      <w:pPr>
        <w:spacing w:beforeLines="200" w:before="720" w:afterLines="50" w:after="180"/>
        <w:rPr>
          <w:rFonts w:eastAsiaTheme="minorHAnsi"/>
          <w:u w:val="single"/>
        </w:rPr>
      </w:pPr>
      <w:r w:rsidRPr="00DC03A0">
        <w:rPr>
          <w:rFonts w:eastAsiaTheme="minorHAnsi" w:hint="eastAsia"/>
          <w:u w:val="single"/>
        </w:rPr>
        <w:t>出版社名</w:t>
      </w:r>
      <w:r w:rsidR="00FF4352">
        <w:rPr>
          <w:rFonts w:eastAsiaTheme="minorHAnsi" w:hint="eastAsia"/>
          <w:u w:val="single"/>
        </w:rPr>
        <w:t>：</w:t>
      </w:r>
      <w:r w:rsidRPr="00DC03A0">
        <w:rPr>
          <w:rFonts w:eastAsiaTheme="minorHAnsi" w:hint="eastAsia"/>
          <w:u w:val="single"/>
        </w:rPr>
        <w:t xml:space="preserve">　　　　　　　　　　　　　　　　　　　　　　</w:t>
      </w:r>
      <w:r w:rsidRPr="00DC03A0">
        <w:rPr>
          <w:rFonts w:eastAsiaTheme="minorHAnsi" w:hint="eastAsia"/>
        </w:rPr>
        <w:t xml:space="preserve">　　　</w:t>
      </w:r>
      <w:r w:rsidRPr="00DC03A0">
        <w:rPr>
          <w:rFonts w:eastAsiaTheme="minorHAnsi" w:hint="eastAsia"/>
          <w:u w:val="single"/>
        </w:rPr>
        <w:t>ご担当者名</w:t>
      </w:r>
      <w:r w:rsidR="00FF4352">
        <w:rPr>
          <w:rFonts w:eastAsiaTheme="minorHAnsi" w:hint="eastAsia"/>
          <w:u w:val="single"/>
        </w:rPr>
        <w:t>：</w:t>
      </w:r>
      <w:r w:rsidRPr="00DC03A0">
        <w:rPr>
          <w:rFonts w:eastAsiaTheme="minorHAnsi" w:hint="eastAsia"/>
          <w:u w:val="single"/>
        </w:rPr>
        <w:t xml:space="preserve">　　　　　　</w:t>
      </w:r>
      <w:r w:rsidR="00FF4352">
        <w:rPr>
          <w:rFonts w:eastAsiaTheme="minorHAnsi" w:hint="eastAsia"/>
          <w:u w:val="single"/>
        </w:rPr>
        <w:t xml:space="preserve">　　</w:t>
      </w:r>
      <w:r w:rsidRPr="00DC03A0">
        <w:rPr>
          <w:rFonts w:eastAsiaTheme="minorHAnsi" w:hint="eastAsia"/>
          <w:u w:val="single"/>
        </w:rPr>
        <w:t xml:space="preserve">　　</w:t>
      </w:r>
    </w:p>
    <w:p w14:paraId="448498B6" w14:textId="77777777" w:rsidR="00FF4352" w:rsidRDefault="00FF4352" w:rsidP="00B06EC2">
      <w:pPr>
        <w:spacing w:beforeLines="200" w:before="720" w:afterLines="50" w:after="180"/>
        <w:rPr>
          <w:rFonts w:eastAsiaTheme="minorHAnsi"/>
          <w:u w:val="single"/>
        </w:rPr>
      </w:pPr>
      <w:r>
        <w:rPr>
          <w:rFonts w:eastAsiaTheme="minorHAnsi" w:hint="eastAsia"/>
          <w:u w:val="single"/>
        </w:rPr>
        <w:t>メールアドレス：</w:t>
      </w:r>
      <w:r w:rsidRPr="00DC03A0">
        <w:rPr>
          <w:rFonts w:eastAsiaTheme="minorHAnsi" w:hint="eastAsia"/>
          <w:u w:val="single"/>
        </w:rPr>
        <w:t xml:space="preserve">　　　　　　　　　　　　　　　　　　　</w:t>
      </w:r>
      <w:r w:rsidRPr="00DC03A0">
        <w:rPr>
          <w:rFonts w:eastAsiaTheme="minorHAnsi" w:hint="eastAsia"/>
        </w:rPr>
        <w:t xml:space="preserve">　　　</w:t>
      </w:r>
      <w:r>
        <w:rPr>
          <w:rFonts w:eastAsiaTheme="minorHAnsi" w:hint="eastAsia"/>
          <w:u w:val="single"/>
        </w:rPr>
        <w:t>電話番号：</w:t>
      </w:r>
      <w:r w:rsidRPr="00DC03A0">
        <w:rPr>
          <w:rFonts w:eastAsiaTheme="minorHAnsi" w:hint="eastAsia"/>
          <w:u w:val="single"/>
        </w:rPr>
        <w:t xml:space="preserve">　　　　　　　　　　　</w:t>
      </w:r>
    </w:p>
    <w:p w14:paraId="78F55158" w14:textId="6DD72CE4" w:rsidR="00CC78DA" w:rsidRDefault="00CC78DA" w:rsidP="00CC78DA">
      <w:pPr>
        <w:pStyle w:val="ad"/>
        <w:spacing w:line="400" w:lineRule="exact"/>
      </w:pPr>
      <w:r>
        <w:rPr>
          <w:rFonts w:hint="eastAsia"/>
        </w:rPr>
        <w:t>電子出版物の登録方法を①～③からひとつご選択のうえ番号を</w:t>
      </w:r>
      <w:r>
        <w:rPr>
          <w:rFonts w:hint="eastAsia"/>
        </w:rPr>
        <w:t>ご</w:t>
      </w:r>
      <w:r>
        <w:rPr>
          <w:rFonts w:hint="eastAsia"/>
        </w:rPr>
        <w:t>記入</w:t>
      </w:r>
      <w:bookmarkStart w:id="0" w:name="_GoBack"/>
      <w:bookmarkEnd w:id="0"/>
      <w:r>
        <w:rPr>
          <w:rFonts w:hint="eastAsia"/>
        </w:rPr>
        <w:t>ください〔　　〕</w:t>
      </w:r>
    </w:p>
    <w:p w14:paraId="763EA75C" w14:textId="77777777" w:rsidR="00CC78DA" w:rsidRDefault="00CC78DA" w:rsidP="000E23FD">
      <w:pPr>
        <w:pStyle w:val="ad"/>
        <w:spacing w:line="400" w:lineRule="exact"/>
        <w:ind w:firstLineChars="100" w:firstLine="220"/>
        <w:rPr>
          <w:rFonts w:hint="eastAsia"/>
        </w:rPr>
      </w:pPr>
      <w:r>
        <w:rPr>
          <w:rFonts w:hint="eastAsia"/>
        </w:rPr>
        <w:t>①　メディアドゥを介して登録する</w:t>
      </w:r>
    </w:p>
    <w:p w14:paraId="5CA76124" w14:textId="77777777" w:rsidR="00CC78DA" w:rsidRDefault="00CC78DA" w:rsidP="000E23FD">
      <w:pPr>
        <w:pStyle w:val="ad"/>
        <w:spacing w:line="400" w:lineRule="exact"/>
        <w:ind w:firstLineChars="100" w:firstLine="220"/>
        <w:rPr>
          <w:rFonts w:hint="eastAsia"/>
        </w:rPr>
      </w:pPr>
      <w:r>
        <w:rPr>
          <w:rFonts w:hint="eastAsia"/>
        </w:rPr>
        <w:t>②　出版社ご自身で登録する（メディアドゥとお取引のない場合）</w:t>
      </w:r>
    </w:p>
    <w:p w14:paraId="1C469180" w14:textId="77777777" w:rsidR="00CC78DA" w:rsidRDefault="00CC78DA" w:rsidP="000E23FD">
      <w:pPr>
        <w:pStyle w:val="ad"/>
        <w:spacing w:line="400" w:lineRule="exact"/>
        <w:ind w:firstLineChars="100" w:firstLine="220"/>
        <w:rPr>
          <w:rFonts w:hint="eastAsia"/>
        </w:rPr>
      </w:pPr>
      <w:r>
        <w:rPr>
          <w:rFonts w:hint="eastAsia"/>
        </w:rPr>
        <w:t>③　その他モバイルブック・ジェーピー等を介して登録する（メディアドゥとお取引のない場合）</w:t>
      </w:r>
    </w:p>
    <w:p w14:paraId="470FF848" w14:textId="77777777" w:rsidR="00CC78DA" w:rsidRDefault="00CC78DA" w:rsidP="00CC78DA">
      <w:pPr>
        <w:pStyle w:val="ad"/>
        <w:spacing w:line="400" w:lineRule="exact"/>
      </w:pPr>
    </w:p>
    <w:p w14:paraId="0DD163E1" w14:textId="77777777" w:rsidR="00CC78DA" w:rsidRDefault="00CC78DA" w:rsidP="00CC78DA">
      <w:pPr>
        <w:pStyle w:val="ad"/>
        <w:spacing w:line="400" w:lineRule="exact"/>
      </w:pPr>
      <w:r>
        <w:rPr>
          <w:rFonts w:hint="eastAsia"/>
        </w:rPr>
        <w:t>＊本年10月1日から12月31日までを制度切り換え期間として、それまでの既刊で未登録のもの</w:t>
      </w:r>
    </w:p>
    <w:p w14:paraId="50E87996" w14:textId="502A44D0" w:rsidR="00CC78DA" w:rsidRDefault="00CC78DA" w:rsidP="00CC78DA">
      <w:pPr>
        <w:pStyle w:val="ad"/>
        <w:spacing w:line="400" w:lineRule="exact"/>
        <w:ind w:firstLineChars="100" w:firstLine="220"/>
      </w:pPr>
      <w:r>
        <w:rPr>
          <w:rFonts w:hint="eastAsia"/>
        </w:rPr>
        <w:t>及び期間中に発行の電子出版物は登録無料とします。</w:t>
      </w:r>
    </w:p>
    <w:p w14:paraId="009EAFAA" w14:textId="77777777" w:rsidR="00CC78DA" w:rsidRDefault="00CC78DA" w:rsidP="00CC78DA">
      <w:pPr>
        <w:pStyle w:val="ad"/>
        <w:spacing w:line="400" w:lineRule="exact"/>
        <w:ind w:firstLineChars="100" w:firstLine="220"/>
        <w:rPr>
          <w:rFonts w:hint="eastAsia"/>
        </w:rPr>
      </w:pPr>
    </w:p>
    <w:p w14:paraId="2562869F" w14:textId="77777777" w:rsidR="00CC78DA" w:rsidRDefault="00CC78DA" w:rsidP="00CC78DA">
      <w:pPr>
        <w:pStyle w:val="ad"/>
        <w:spacing w:line="400" w:lineRule="exact"/>
        <w:rPr>
          <w:rFonts w:hint="eastAsia"/>
        </w:rPr>
      </w:pPr>
      <w:r>
        <w:rPr>
          <w:rFonts w:hint="eastAsia"/>
        </w:rPr>
        <w:t>＊ご不明な点などございましたら以下までお問い合わせください。</w:t>
      </w:r>
    </w:p>
    <w:p w14:paraId="4FD33EAE" w14:textId="77777777" w:rsidR="00CC78DA" w:rsidRDefault="00CC78DA" w:rsidP="00CC78DA">
      <w:pPr>
        <w:pStyle w:val="ad"/>
        <w:spacing w:line="400" w:lineRule="exact"/>
        <w:rPr>
          <w:rFonts w:hint="eastAsia"/>
        </w:rPr>
      </w:pPr>
      <w:r>
        <w:rPr>
          <w:rFonts w:hint="eastAsia"/>
        </w:rPr>
        <w:t>＜問合せ先＞</w:t>
      </w:r>
    </w:p>
    <w:p w14:paraId="76187209" w14:textId="77777777" w:rsidR="00CC78DA" w:rsidRDefault="00CC78DA" w:rsidP="00CC78DA">
      <w:pPr>
        <w:pStyle w:val="ad"/>
        <w:spacing w:line="400" w:lineRule="exact"/>
        <w:rPr>
          <w:rFonts w:hint="eastAsia"/>
        </w:rPr>
      </w:pPr>
      <w:r>
        <w:rPr>
          <w:rFonts w:hint="eastAsia"/>
        </w:rPr>
        <w:t>一般社団法人 日本出版インフラセンター 出版情報登録センター 事務局</w:t>
      </w:r>
    </w:p>
    <w:p w14:paraId="22DBBD1B" w14:textId="77777777" w:rsidR="00CC78DA" w:rsidRDefault="00CC78DA" w:rsidP="00CC78DA">
      <w:pPr>
        <w:pStyle w:val="ad"/>
        <w:spacing w:line="400" w:lineRule="exact"/>
        <w:rPr>
          <w:rFonts w:hint="eastAsia"/>
        </w:rPr>
      </w:pPr>
      <w:r>
        <w:rPr>
          <w:rFonts w:hint="eastAsia"/>
        </w:rPr>
        <w:t>メールアドレス：</w:t>
      </w:r>
      <w:hyperlink r:id="rId9" w:history="1">
        <w:r>
          <w:rPr>
            <w:rStyle w:val="af"/>
            <w:rFonts w:hint="eastAsia"/>
          </w:rPr>
          <w:t>jprouketsuke@jpo.or.jp</w:t>
        </w:r>
      </w:hyperlink>
    </w:p>
    <w:p w14:paraId="62F275C5" w14:textId="77777777" w:rsidR="00CC78DA" w:rsidRDefault="00CC78DA" w:rsidP="00CC78DA">
      <w:pPr>
        <w:pStyle w:val="ad"/>
        <w:spacing w:line="400" w:lineRule="exact"/>
        <w:rPr>
          <w:rFonts w:hint="eastAsia"/>
          <w:color w:val="000000"/>
        </w:rPr>
      </w:pPr>
    </w:p>
    <w:p w14:paraId="49C66DC1" w14:textId="3770E612" w:rsidR="001A1D9F" w:rsidRPr="00CC78DA" w:rsidRDefault="001A1D9F" w:rsidP="00CC78DA">
      <w:pPr>
        <w:spacing w:line="400" w:lineRule="exact"/>
        <w:rPr>
          <w:rFonts w:eastAsiaTheme="minorHAnsi"/>
          <w:sz w:val="22"/>
          <w:szCs w:val="22"/>
          <w:u w:val="wave"/>
        </w:rPr>
      </w:pPr>
    </w:p>
    <w:sectPr w:rsidR="001A1D9F" w:rsidRPr="00CC78DA" w:rsidSect="0021423C">
      <w:pgSz w:w="11906" w:h="16838" w:code="9"/>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98424" w14:textId="77777777" w:rsidR="00161258" w:rsidRDefault="00161258" w:rsidP="00A81405">
      <w:r>
        <w:separator/>
      </w:r>
    </w:p>
  </w:endnote>
  <w:endnote w:type="continuationSeparator" w:id="0">
    <w:p w14:paraId="307532EE" w14:textId="77777777" w:rsidR="00161258" w:rsidRDefault="00161258" w:rsidP="00A8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7BB5" w14:textId="77777777" w:rsidR="00161258" w:rsidRDefault="00161258" w:rsidP="00A81405">
      <w:r>
        <w:separator/>
      </w:r>
    </w:p>
  </w:footnote>
  <w:footnote w:type="continuationSeparator" w:id="0">
    <w:p w14:paraId="013C2272" w14:textId="77777777" w:rsidR="00161258" w:rsidRDefault="00161258" w:rsidP="00A8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3BC"/>
    <w:multiLevelType w:val="hybridMultilevel"/>
    <w:tmpl w:val="BC906F04"/>
    <w:lvl w:ilvl="0" w:tplc="8228D398">
      <w:start w:val="1"/>
      <w:numFmt w:val="bullet"/>
      <w:lvlText w:val=""/>
      <w:lvlJc w:val="left"/>
      <w:pPr>
        <w:ind w:left="1124" w:hanging="420"/>
      </w:pPr>
      <w:rPr>
        <w:rFonts w:ascii="Wingdings" w:hAnsi="Wingdings" w:hint="default"/>
      </w:rPr>
    </w:lvl>
    <w:lvl w:ilvl="1" w:tplc="0409000B">
      <w:start w:val="1"/>
      <w:numFmt w:val="bullet"/>
      <w:lvlText w:val=""/>
      <w:lvlJc w:val="left"/>
      <w:pPr>
        <w:ind w:left="1604" w:hanging="48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 w15:restartNumberingAfterBreak="0">
    <w:nsid w:val="18E2480E"/>
    <w:multiLevelType w:val="hybridMultilevel"/>
    <w:tmpl w:val="F10E2EA6"/>
    <w:lvl w:ilvl="0" w:tplc="431617AC">
      <w:start w:val="1"/>
      <w:numFmt w:val="bullet"/>
      <w:lvlText w:val=""/>
      <w:lvlJc w:val="left"/>
      <w:pPr>
        <w:ind w:left="661" w:hanging="420"/>
      </w:pPr>
      <w:rPr>
        <w:rFonts w:ascii="Wingdings" w:hAnsi="Wingdings" w:hint="default"/>
      </w:rPr>
    </w:lvl>
    <w:lvl w:ilvl="1" w:tplc="0409000B">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1D3F2A04"/>
    <w:multiLevelType w:val="hybridMultilevel"/>
    <w:tmpl w:val="EDB0047C"/>
    <w:lvl w:ilvl="0" w:tplc="81C041D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3" w15:restartNumberingAfterBreak="0">
    <w:nsid w:val="20451DCD"/>
    <w:multiLevelType w:val="hybridMultilevel"/>
    <w:tmpl w:val="D2883D3C"/>
    <w:lvl w:ilvl="0" w:tplc="65DE530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2A684B"/>
    <w:multiLevelType w:val="hybridMultilevel"/>
    <w:tmpl w:val="A32EC380"/>
    <w:lvl w:ilvl="0" w:tplc="DD76AB9C">
      <w:start w:val="1"/>
      <w:numFmt w:val="decimal"/>
      <w:lvlText w:val="(%1)"/>
      <w:lvlJc w:val="left"/>
      <w:pPr>
        <w:ind w:left="420" w:hanging="420"/>
      </w:pPr>
      <w:rPr>
        <w:rFonts w:hint="eastAsia"/>
      </w:rPr>
    </w:lvl>
    <w:lvl w:ilvl="1" w:tplc="8228D398">
      <w:start w:val="1"/>
      <w:numFmt w:val="bullet"/>
      <w:lvlText w:val=""/>
      <w:lvlJc w:val="left"/>
      <w:pPr>
        <w:ind w:left="840" w:hanging="420"/>
      </w:pPr>
      <w:rPr>
        <w:rFonts w:ascii="Wingdings" w:hAnsi="Wingdings" w:hint="default"/>
      </w:rPr>
    </w:lvl>
    <w:lvl w:ilvl="2" w:tplc="04090009">
      <w:start w:val="1"/>
      <w:numFmt w:val="bullet"/>
      <w:lvlText w:val=""/>
      <w:lvlJc w:val="left"/>
      <w:pPr>
        <w:ind w:left="1320" w:hanging="48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E75CC"/>
    <w:multiLevelType w:val="hybridMultilevel"/>
    <w:tmpl w:val="DE48FE4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2FC52BA"/>
    <w:multiLevelType w:val="hybridMultilevel"/>
    <w:tmpl w:val="F500C58E"/>
    <w:lvl w:ilvl="0" w:tplc="DD76AB9C">
      <w:start w:val="1"/>
      <w:numFmt w:val="decimal"/>
      <w:lvlText w:val="(%1)"/>
      <w:lvlJc w:val="left"/>
      <w:pPr>
        <w:ind w:left="420" w:hanging="420"/>
      </w:pPr>
      <w:rPr>
        <w:rFonts w:hint="eastAsia"/>
      </w:rPr>
    </w:lvl>
    <w:lvl w:ilvl="1" w:tplc="8228D398">
      <w:start w:val="1"/>
      <w:numFmt w:val="bullet"/>
      <w:lvlText w:val=""/>
      <w:lvlJc w:val="left"/>
      <w:pPr>
        <w:ind w:left="840" w:hanging="420"/>
      </w:pPr>
      <w:rPr>
        <w:rFonts w:ascii="Wingdings" w:hAnsi="Wingdings" w:hint="default"/>
      </w:rPr>
    </w:lvl>
    <w:lvl w:ilvl="2" w:tplc="88AA69FC">
      <w:start w:val="3"/>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72060"/>
    <w:multiLevelType w:val="hybridMultilevel"/>
    <w:tmpl w:val="EA72D7C0"/>
    <w:lvl w:ilvl="0" w:tplc="7208FA1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120CE7"/>
    <w:multiLevelType w:val="hybridMultilevel"/>
    <w:tmpl w:val="DD14CBC6"/>
    <w:lvl w:ilvl="0" w:tplc="91B8E5E0">
      <w:start w:val="3"/>
      <w:numFmt w:val="bullet"/>
      <w:lvlText w:val="＊"/>
      <w:lvlJc w:val="left"/>
      <w:pPr>
        <w:ind w:left="840" w:hanging="420"/>
      </w:pPr>
      <w:rPr>
        <w:rFonts w:ascii="游明朝" w:eastAsia="游明朝" w:hAnsi="游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7A93980"/>
    <w:multiLevelType w:val="hybridMultilevel"/>
    <w:tmpl w:val="7FBCEAFC"/>
    <w:lvl w:ilvl="0" w:tplc="8528AE18">
      <w:start w:val="1"/>
      <w:numFmt w:val="bullet"/>
      <w:lvlText w:val=""/>
      <w:lvlJc w:val="left"/>
      <w:pPr>
        <w:ind w:left="562" w:hanging="420"/>
      </w:pPr>
      <w:rPr>
        <w:rFonts w:ascii="Wingdings" w:hAnsi="Wingdings" w:hint="default"/>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2EB62C0D"/>
    <w:multiLevelType w:val="hybridMultilevel"/>
    <w:tmpl w:val="E04A344E"/>
    <w:lvl w:ilvl="0" w:tplc="7DEEA2D2">
      <w:numFmt w:val="bullet"/>
      <w:lvlText w:val="□"/>
      <w:lvlJc w:val="left"/>
      <w:pPr>
        <w:ind w:left="800" w:hanging="480"/>
      </w:pPr>
      <w:rPr>
        <w:rFonts w:ascii="游明朝" w:eastAsia="游明朝" w:hAnsi="游明朝" w:cstheme="minorBidi" w:hint="eastAsia"/>
      </w:rPr>
    </w:lvl>
    <w:lvl w:ilvl="1" w:tplc="0409000B" w:tentative="1">
      <w:start w:val="1"/>
      <w:numFmt w:val="bullet"/>
      <w:lvlText w:val=""/>
      <w:lvlJc w:val="left"/>
      <w:pPr>
        <w:ind w:left="1280" w:hanging="480"/>
      </w:pPr>
      <w:rPr>
        <w:rFonts w:ascii="Wingdings" w:hAnsi="Wingdings" w:hint="default"/>
      </w:rPr>
    </w:lvl>
    <w:lvl w:ilvl="2" w:tplc="0409000D"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B" w:tentative="1">
      <w:start w:val="1"/>
      <w:numFmt w:val="bullet"/>
      <w:lvlText w:val=""/>
      <w:lvlJc w:val="left"/>
      <w:pPr>
        <w:ind w:left="2720" w:hanging="480"/>
      </w:pPr>
      <w:rPr>
        <w:rFonts w:ascii="Wingdings" w:hAnsi="Wingdings" w:hint="default"/>
      </w:rPr>
    </w:lvl>
    <w:lvl w:ilvl="5" w:tplc="0409000D"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B" w:tentative="1">
      <w:start w:val="1"/>
      <w:numFmt w:val="bullet"/>
      <w:lvlText w:val=""/>
      <w:lvlJc w:val="left"/>
      <w:pPr>
        <w:ind w:left="4160" w:hanging="480"/>
      </w:pPr>
      <w:rPr>
        <w:rFonts w:ascii="Wingdings" w:hAnsi="Wingdings" w:hint="default"/>
      </w:rPr>
    </w:lvl>
    <w:lvl w:ilvl="8" w:tplc="0409000D" w:tentative="1">
      <w:start w:val="1"/>
      <w:numFmt w:val="bullet"/>
      <w:lvlText w:val=""/>
      <w:lvlJc w:val="left"/>
      <w:pPr>
        <w:ind w:left="4640" w:hanging="480"/>
      </w:pPr>
      <w:rPr>
        <w:rFonts w:ascii="Wingdings" w:hAnsi="Wingdings" w:hint="default"/>
      </w:rPr>
    </w:lvl>
  </w:abstractNum>
  <w:abstractNum w:abstractNumId="11" w15:restartNumberingAfterBreak="0">
    <w:nsid w:val="31653625"/>
    <w:multiLevelType w:val="hybridMultilevel"/>
    <w:tmpl w:val="7D4EB86E"/>
    <w:lvl w:ilvl="0" w:tplc="431617AC">
      <w:start w:val="1"/>
      <w:numFmt w:val="bullet"/>
      <w:lvlText w:val=""/>
      <w:lvlJc w:val="left"/>
      <w:pPr>
        <w:ind w:left="704" w:hanging="420"/>
      </w:pPr>
      <w:rPr>
        <w:rFonts w:ascii="Wingdings" w:hAnsi="Wingdings" w:hint="default"/>
      </w:rPr>
    </w:lvl>
    <w:lvl w:ilvl="1" w:tplc="C4186EB4">
      <w:numFmt w:val="bullet"/>
      <w:lvlText w:val="＊"/>
      <w:lvlJc w:val="left"/>
      <w:pPr>
        <w:ind w:left="1064" w:hanging="360"/>
      </w:pPr>
      <w:rPr>
        <w:rFonts w:ascii="ＭＳ Ｐゴシック" w:eastAsia="ＭＳ Ｐゴシック" w:hAnsi="ＭＳ Ｐゴシック" w:cs="Courier New" w:hint="eastAsia"/>
        <w:sz w:val="22"/>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31B646A7"/>
    <w:multiLevelType w:val="hybridMultilevel"/>
    <w:tmpl w:val="86389018"/>
    <w:lvl w:ilvl="0" w:tplc="1F542AE2">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3F865DB"/>
    <w:multiLevelType w:val="hybridMultilevel"/>
    <w:tmpl w:val="AAC25F28"/>
    <w:lvl w:ilvl="0" w:tplc="7A6C1434">
      <w:start w:val="1"/>
      <w:numFmt w:val="bullet"/>
      <w:lvlText w:val="※"/>
      <w:lvlJc w:val="left"/>
      <w:pPr>
        <w:ind w:left="1260" w:hanging="420"/>
      </w:pPr>
      <w:rPr>
        <w:rFonts w:ascii="游明朝" w:eastAsia="游明朝" w:hAnsi="游明朝"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5E314B2"/>
    <w:multiLevelType w:val="hybridMultilevel"/>
    <w:tmpl w:val="507ABFAA"/>
    <w:lvl w:ilvl="0" w:tplc="D8921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0E5F54"/>
    <w:multiLevelType w:val="hybridMultilevel"/>
    <w:tmpl w:val="D7A205E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1BD261C"/>
    <w:multiLevelType w:val="hybridMultilevel"/>
    <w:tmpl w:val="3C10A5CE"/>
    <w:lvl w:ilvl="0" w:tplc="F8404122">
      <w:start w:val="2"/>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25097B"/>
    <w:multiLevelType w:val="hybridMultilevel"/>
    <w:tmpl w:val="52F4AED4"/>
    <w:lvl w:ilvl="0" w:tplc="7A6C1434">
      <w:start w:val="1"/>
      <w:numFmt w:val="bullet"/>
      <w:lvlText w:val="※"/>
      <w:lvlJc w:val="left"/>
      <w:pPr>
        <w:ind w:left="1260" w:hanging="420"/>
      </w:pPr>
      <w:rPr>
        <w:rFonts w:ascii="游明朝" w:eastAsia="游明朝" w:hAnsi="游明朝"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D4815E5"/>
    <w:multiLevelType w:val="hybridMultilevel"/>
    <w:tmpl w:val="4C0CB80E"/>
    <w:lvl w:ilvl="0" w:tplc="91B8E5E0">
      <w:start w:val="3"/>
      <w:numFmt w:val="bullet"/>
      <w:lvlText w:val="＊"/>
      <w:lvlJc w:val="left"/>
      <w:pPr>
        <w:ind w:left="734" w:hanging="420"/>
      </w:pPr>
      <w:rPr>
        <w:rFonts w:ascii="游明朝" w:eastAsia="游明朝" w:hAnsi="游明朝" w:cstheme="minorBidi" w:hint="eastAsia"/>
      </w:rPr>
    </w:lvl>
    <w:lvl w:ilvl="1" w:tplc="0409000B" w:tentative="1">
      <w:start w:val="1"/>
      <w:numFmt w:val="bullet"/>
      <w:lvlText w:val=""/>
      <w:lvlJc w:val="left"/>
      <w:pPr>
        <w:ind w:left="1154" w:hanging="420"/>
      </w:pPr>
      <w:rPr>
        <w:rFonts w:ascii="Wingdings" w:hAnsi="Wingdings" w:hint="default"/>
      </w:rPr>
    </w:lvl>
    <w:lvl w:ilvl="2" w:tplc="0409000D"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B">
      <w:start w:val="1"/>
      <w:numFmt w:val="bullet"/>
      <w:lvlText w:val=""/>
      <w:lvlJc w:val="left"/>
      <w:pPr>
        <w:ind w:left="2414" w:hanging="420"/>
      </w:pPr>
      <w:rPr>
        <w:rFonts w:ascii="Wingdings" w:hAnsi="Wingdings" w:hint="default"/>
      </w:rPr>
    </w:lvl>
    <w:lvl w:ilvl="5" w:tplc="0409000D"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B" w:tentative="1">
      <w:start w:val="1"/>
      <w:numFmt w:val="bullet"/>
      <w:lvlText w:val=""/>
      <w:lvlJc w:val="left"/>
      <w:pPr>
        <w:ind w:left="3674" w:hanging="420"/>
      </w:pPr>
      <w:rPr>
        <w:rFonts w:ascii="Wingdings" w:hAnsi="Wingdings" w:hint="default"/>
      </w:rPr>
    </w:lvl>
    <w:lvl w:ilvl="8" w:tplc="0409000D" w:tentative="1">
      <w:start w:val="1"/>
      <w:numFmt w:val="bullet"/>
      <w:lvlText w:val=""/>
      <w:lvlJc w:val="left"/>
      <w:pPr>
        <w:ind w:left="4094" w:hanging="420"/>
      </w:pPr>
      <w:rPr>
        <w:rFonts w:ascii="Wingdings" w:hAnsi="Wingdings" w:hint="default"/>
      </w:rPr>
    </w:lvl>
  </w:abstractNum>
  <w:abstractNum w:abstractNumId="19" w15:restartNumberingAfterBreak="0">
    <w:nsid w:val="4D7371F0"/>
    <w:multiLevelType w:val="hybridMultilevel"/>
    <w:tmpl w:val="9BDA997C"/>
    <w:lvl w:ilvl="0" w:tplc="431617A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E3169F1"/>
    <w:multiLevelType w:val="hybridMultilevel"/>
    <w:tmpl w:val="AE00CAF4"/>
    <w:lvl w:ilvl="0" w:tplc="73C49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9573D"/>
    <w:multiLevelType w:val="hybridMultilevel"/>
    <w:tmpl w:val="251ADC02"/>
    <w:lvl w:ilvl="0" w:tplc="969EC49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2F4A87"/>
    <w:multiLevelType w:val="hybridMultilevel"/>
    <w:tmpl w:val="E05A7AA4"/>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2DF62F3"/>
    <w:multiLevelType w:val="hybridMultilevel"/>
    <w:tmpl w:val="A7C4A28A"/>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32019EE"/>
    <w:multiLevelType w:val="hybridMultilevel"/>
    <w:tmpl w:val="D1E03010"/>
    <w:lvl w:ilvl="0" w:tplc="91B8E5E0">
      <w:start w:val="3"/>
      <w:numFmt w:val="bullet"/>
      <w:lvlText w:val="＊"/>
      <w:lvlJc w:val="left"/>
      <w:pPr>
        <w:ind w:left="845" w:hanging="420"/>
      </w:pPr>
      <w:rPr>
        <w:rFonts w:ascii="游明朝" w:eastAsia="游明朝" w:hAnsi="游明朝" w:cstheme="minorBidi" w:hint="eastAsia"/>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636A2225"/>
    <w:multiLevelType w:val="hybridMultilevel"/>
    <w:tmpl w:val="CFD47F08"/>
    <w:lvl w:ilvl="0" w:tplc="BBF64F1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916A0F"/>
    <w:multiLevelType w:val="hybridMultilevel"/>
    <w:tmpl w:val="FA6481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D05B96"/>
    <w:multiLevelType w:val="hybridMultilevel"/>
    <w:tmpl w:val="9560326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2C6B40"/>
    <w:multiLevelType w:val="hybridMultilevel"/>
    <w:tmpl w:val="6C9C0316"/>
    <w:lvl w:ilvl="0" w:tplc="DD76AB9C">
      <w:start w:val="1"/>
      <w:numFmt w:val="decimal"/>
      <w:lvlText w:val="(%1)"/>
      <w:lvlJc w:val="left"/>
      <w:pPr>
        <w:ind w:left="420" w:hanging="420"/>
      </w:pPr>
      <w:rPr>
        <w:rFonts w:hint="eastAsia"/>
      </w:rPr>
    </w:lvl>
    <w:lvl w:ilvl="1" w:tplc="8228D398">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673A03"/>
    <w:multiLevelType w:val="hybridMultilevel"/>
    <w:tmpl w:val="C51085EE"/>
    <w:lvl w:ilvl="0" w:tplc="DD76AB9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91B8E5E0">
      <w:start w:val="3"/>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1A0FB3"/>
    <w:multiLevelType w:val="hybridMultilevel"/>
    <w:tmpl w:val="0F4E61BE"/>
    <w:lvl w:ilvl="0" w:tplc="969EC49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C84E6B"/>
    <w:multiLevelType w:val="hybridMultilevel"/>
    <w:tmpl w:val="6240B810"/>
    <w:lvl w:ilvl="0" w:tplc="431617A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2" w15:restartNumberingAfterBreak="0">
    <w:nsid w:val="7DF752C4"/>
    <w:multiLevelType w:val="hybridMultilevel"/>
    <w:tmpl w:val="BFEEAFC0"/>
    <w:lvl w:ilvl="0" w:tplc="431617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EE74947"/>
    <w:multiLevelType w:val="hybridMultilevel"/>
    <w:tmpl w:val="E5381A1E"/>
    <w:lvl w:ilvl="0" w:tplc="8228D3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4"/>
  </w:num>
  <w:num w:numId="3">
    <w:abstractNumId w:val="33"/>
  </w:num>
  <w:num w:numId="4">
    <w:abstractNumId w:val="6"/>
  </w:num>
  <w:num w:numId="5">
    <w:abstractNumId w:val="28"/>
  </w:num>
  <w:num w:numId="6">
    <w:abstractNumId w:val="13"/>
  </w:num>
  <w:num w:numId="7">
    <w:abstractNumId w:val="17"/>
  </w:num>
  <w:num w:numId="8">
    <w:abstractNumId w:val="8"/>
  </w:num>
  <w:num w:numId="9">
    <w:abstractNumId w:val="0"/>
  </w:num>
  <w:num w:numId="10">
    <w:abstractNumId w:val="2"/>
  </w:num>
  <w:num w:numId="11">
    <w:abstractNumId w:val="12"/>
  </w:num>
  <w:num w:numId="12">
    <w:abstractNumId w:val="4"/>
  </w:num>
  <w:num w:numId="13">
    <w:abstractNumId w:val="25"/>
  </w:num>
  <w:num w:numId="14">
    <w:abstractNumId w:val="7"/>
  </w:num>
  <w:num w:numId="15">
    <w:abstractNumId w:val="3"/>
  </w:num>
  <w:num w:numId="16">
    <w:abstractNumId w:val="16"/>
  </w:num>
  <w:num w:numId="17">
    <w:abstractNumId w:val="1"/>
  </w:num>
  <w:num w:numId="18">
    <w:abstractNumId w:val="11"/>
  </w:num>
  <w:num w:numId="19">
    <w:abstractNumId w:val="31"/>
  </w:num>
  <w:num w:numId="20">
    <w:abstractNumId w:val="24"/>
  </w:num>
  <w:num w:numId="21">
    <w:abstractNumId w:val="32"/>
  </w:num>
  <w:num w:numId="22">
    <w:abstractNumId w:val="19"/>
  </w:num>
  <w:num w:numId="23">
    <w:abstractNumId w:val="9"/>
  </w:num>
  <w:num w:numId="24">
    <w:abstractNumId w:val="23"/>
  </w:num>
  <w:num w:numId="25">
    <w:abstractNumId w:val="15"/>
  </w:num>
  <w:num w:numId="26">
    <w:abstractNumId w:val="22"/>
  </w:num>
  <w:num w:numId="27">
    <w:abstractNumId w:val="26"/>
  </w:num>
  <w:num w:numId="28">
    <w:abstractNumId w:val="20"/>
  </w:num>
  <w:num w:numId="29">
    <w:abstractNumId w:val="18"/>
  </w:num>
  <w:num w:numId="30">
    <w:abstractNumId w:val="10"/>
  </w:num>
  <w:num w:numId="31">
    <w:abstractNumId w:val="5"/>
  </w:num>
  <w:num w:numId="32">
    <w:abstractNumId w:val="27"/>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7D6"/>
    <w:rsid w:val="00011561"/>
    <w:rsid w:val="000142C7"/>
    <w:rsid w:val="0005256C"/>
    <w:rsid w:val="0007626F"/>
    <w:rsid w:val="000A2D5E"/>
    <w:rsid w:val="000D00DD"/>
    <w:rsid w:val="000E23FD"/>
    <w:rsid w:val="000F107D"/>
    <w:rsid w:val="000F1D00"/>
    <w:rsid w:val="0011371A"/>
    <w:rsid w:val="001204DF"/>
    <w:rsid w:val="0012130D"/>
    <w:rsid w:val="00121EF1"/>
    <w:rsid w:val="00161258"/>
    <w:rsid w:val="001630E3"/>
    <w:rsid w:val="0017224E"/>
    <w:rsid w:val="00180569"/>
    <w:rsid w:val="00180D57"/>
    <w:rsid w:val="00195095"/>
    <w:rsid w:val="001A1D9F"/>
    <w:rsid w:val="001B5E28"/>
    <w:rsid w:val="001D716A"/>
    <w:rsid w:val="00203544"/>
    <w:rsid w:val="00204057"/>
    <w:rsid w:val="0021423C"/>
    <w:rsid w:val="002204E2"/>
    <w:rsid w:val="00225CBA"/>
    <w:rsid w:val="002730FE"/>
    <w:rsid w:val="00290AF2"/>
    <w:rsid w:val="002946BD"/>
    <w:rsid w:val="002A04C6"/>
    <w:rsid w:val="002B1E26"/>
    <w:rsid w:val="002C759E"/>
    <w:rsid w:val="002D36AE"/>
    <w:rsid w:val="002D74CF"/>
    <w:rsid w:val="002D796D"/>
    <w:rsid w:val="002F0932"/>
    <w:rsid w:val="002F1D01"/>
    <w:rsid w:val="00304ABC"/>
    <w:rsid w:val="00315616"/>
    <w:rsid w:val="00320664"/>
    <w:rsid w:val="003220EC"/>
    <w:rsid w:val="00324F84"/>
    <w:rsid w:val="003327A3"/>
    <w:rsid w:val="00334B59"/>
    <w:rsid w:val="003471EB"/>
    <w:rsid w:val="00347CDA"/>
    <w:rsid w:val="00352F4A"/>
    <w:rsid w:val="00362127"/>
    <w:rsid w:val="00381AFF"/>
    <w:rsid w:val="00382E5D"/>
    <w:rsid w:val="003873C8"/>
    <w:rsid w:val="003A7350"/>
    <w:rsid w:val="003C1200"/>
    <w:rsid w:val="003C394F"/>
    <w:rsid w:val="003C7453"/>
    <w:rsid w:val="003D2F53"/>
    <w:rsid w:val="003F5853"/>
    <w:rsid w:val="00413257"/>
    <w:rsid w:val="00436E98"/>
    <w:rsid w:val="00441563"/>
    <w:rsid w:val="00443665"/>
    <w:rsid w:val="00464F99"/>
    <w:rsid w:val="004B12A9"/>
    <w:rsid w:val="004D48E6"/>
    <w:rsid w:val="004D6E00"/>
    <w:rsid w:val="004F23FA"/>
    <w:rsid w:val="00516E87"/>
    <w:rsid w:val="00525A9B"/>
    <w:rsid w:val="00532D91"/>
    <w:rsid w:val="005441EE"/>
    <w:rsid w:val="00552E9B"/>
    <w:rsid w:val="00572C73"/>
    <w:rsid w:val="00581AE5"/>
    <w:rsid w:val="00596A32"/>
    <w:rsid w:val="00597766"/>
    <w:rsid w:val="005A1E39"/>
    <w:rsid w:val="005A4056"/>
    <w:rsid w:val="005A445C"/>
    <w:rsid w:val="005C6021"/>
    <w:rsid w:val="005D643E"/>
    <w:rsid w:val="005F348C"/>
    <w:rsid w:val="005F3754"/>
    <w:rsid w:val="00651DD9"/>
    <w:rsid w:val="00665511"/>
    <w:rsid w:val="00670327"/>
    <w:rsid w:val="00671F85"/>
    <w:rsid w:val="0068105E"/>
    <w:rsid w:val="00685B8D"/>
    <w:rsid w:val="006947D6"/>
    <w:rsid w:val="006A3838"/>
    <w:rsid w:val="006B207F"/>
    <w:rsid w:val="006C1C10"/>
    <w:rsid w:val="006F2ACE"/>
    <w:rsid w:val="007006F9"/>
    <w:rsid w:val="00701D1A"/>
    <w:rsid w:val="00703BEB"/>
    <w:rsid w:val="00714DFA"/>
    <w:rsid w:val="0072409F"/>
    <w:rsid w:val="007328E0"/>
    <w:rsid w:val="00732F46"/>
    <w:rsid w:val="00742FB9"/>
    <w:rsid w:val="00743441"/>
    <w:rsid w:val="007728CD"/>
    <w:rsid w:val="00782D42"/>
    <w:rsid w:val="007A43FA"/>
    <w:rsid w:val="007A77CA"/>
    <w:rsid w:val="007B0295"/>
    <w:rsid w:val="007B4E8F"/>
    <w:rsid w:val="007F0291"/>
    <w:rsid w:val="00810F6E"/>
    <w:rsid w:val="0084393A"/>
    <w:rsid w:val="0084605B"/>
    <w:rsid w:val="00856B27"/>
    <w:rsid w:val="008737BC"/>
    <w:rsid w:val="00873C5C"/>
    <w:rsid w:val="008876C0"/>
    <w:rsid w:val="00887875"/>
    <w:rsid w:val="00893FBB"/>
    <w:rsid w:val="008A0406"/>
    <w:rsid w:val="008A1DB1"/>
    <w:rsid w:val="008B1831"/>
    <w:rsid w:val="008B5DDE"/>
    <w:rsid w:val="008C03F5"/>
    <w:rsid w:val="008C4AB9"/>
    <w:rsid w:val="008E0948"/>
    <w:rsid w:val="009157F2"/>
    <w:rsid w:val="00920E8F"/>
    <w:rsid w:val="00921EAF"/>
    <w:rsid w:val="00941C3E"/>
    <w:rsid w:val="0095737B"/>
    <w:rsid w:val="0096387A"/>
    <w:rsid w:val="009D49F9"/>
    <w:rsid w:val="00A10E53"/>
    <w:rsid w:val="00A210F1"/>
    <w:rsid w:val="00A30FBE"/>
    <w:rsid w:val="00A36F2E"/>
    <w:rsid w:val="00A81405"/>
    <w:rsid w:val="00A8340A"/>
    <w:rsid w:val="00AB69FB"/>
    <w:rsid w:val="00AC097A"/>
    <w:rsid w:val="00AC7CC3"/>
    <w:rsid w:val="00AD4C92"/>
    <w:rsid w:val="00AD54DF"/>
    <w:rsid w:val="00AE0D29"/>
    <w:rsid w:val="00AE64F9"/>
    <w:rsid w:val="00B06EC2"/>
    <w:rsid w:val="00B36ABC"/>
    <w:rsid w:val="00B4726A"/>
    <w:rsid w:val="00B54F8C"/>
    <w:rsid w:val="00B67334"/>
    <w:rsid w:val="00B766CA"/>
    <w:rsid w:val="00B93640"/>
    <w:rsid w:val="00BA0865"/>
    <w:rsid w:val="00BC3278"/>
    <w:rsid w:val="00BD1938"/>
    <w:rsid w:val="00BD6B98"/>
    <w:rsid w:val="00BF1C29"/>
    <w:rsid w:val="00C01183"/>
    <w:rsid w:val="00C16B17"/>
    <w:rsid w:val="00C4662E"/>
    <w:rsid w:val="00C5085A"/>
    <w:rsid w:val="00C631F5"/>
    <w:rsid w:val="00C776E5"/>
    <w:rsid w:val="00C91C0F"/>
    <w:rsid w:val="00CA0CEB"/>
    <w:rsid w:val="00CC3A8A"/>
    <w:rsid w:val="00CC78DA"/>
    <w:rsid w:val="00D027CB"/>
    <w:rsid w:val="00D0708F"/>
    <w:rsid w:val="00D23AC6"/>
    <w:rsid w:val="00D2584E"/>
    <w:rsid w:val="00D54677"/>
    <w:rsid w:val="00D700DD"/>
    <w:rsid w:val="00DA1E16"/>
    <w:rsid w:val="00DC03A0"/>
    <w:rsid w:val="00E052EC"/>
    <w:rsid w:val="00E50AE1"/>
    <w:rsid w:val="00E72AE7"/>
    <w:rsid w:val="00EA1820"/>
    <w:rsid w:val="00EA1EB6"/>
    <w:rsid w:val="00EF33F1"/>
    <w:rsid w:val="00F01E7D"/>
    <w:rsid w:val="00F21EDC"/>
    <w:rsid w:val="00F22E9F"/>
    <w:rsid w:val="00F72096"/>
    <w:rsid w:val="00F83270"/>
    <w:rsid w:val="00F84D71"/>
    <w:rsid w:val="00F93EFE"/>
    <w:rsid w:val="00FB094B"/>
    <w:rsid w:val="00FB5789"/>
    <w:rsid w:val="00FF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6194B62"/>
  <w15:docId w15:val="{36A91B7D-FCEB-4B1F-9E46-406F803A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D6"/>
    <w:pPr>
      <w:ind w:leftChars="400" w:left="840"/>
    </w:pPr>
  </w:style>
  <w:style w:type="paragraph" w:styleId="a4">
    <w:name w:val="Closing"/>
    <w:basedOn w:val="a"/>
    <w:link w:val="a5"/>
    <w:uiPriority w:val="99"/>
    <w:unhideWhenUsed/>
    <w:rsid w:val="00A81405"/>
    <w:pPr>
      <w:jc w:val="right"/>
    </w:pPr>
  </w:style>
  <w:style w:type="character" w:customStyle="1" w:styleId="a5">
    <w:name w:val="結語 (文字)"/>
    <w:basedOn w:val="a0"/>
    <w:link w:val="a4"/>
    <w:uiPriority w:val="99"/>
    <w:rsid w:val="00A81405"/>
  </w:style>
  <w:style w:type="paragraph" w:styleId="a6">
    <w:name w:val="header"/>
    <w:basedOn w:val="a"/>
    <w:link w:val="a7"/>
    <w:uiPriority w:val="99"/>
    <w:unhideWhenUsed/>
    <w:rsid w:val="00A81405"/>
    <w:pPr>
      <w:tabs>
        <w:tab w:val="center" w:pos="4252"/>
        <w:tab w:val="right" w:pos="8504"/>
      </w:tabs>
      <w:snapToGrid w:val="0"/>
    </w:pPr>
  </w:style>
  <w:style w:type="character" w:customStyle="1" w:styleId="a7">
    <w:name w:val="ヘッダー (文字)"/>
    <w:basedOn w:val="a0"/>
    <w:link w:val="a6"/>
    <w:uiPriority w:val="99"/>
    <w:rsid w:val="00A81405"/>
  </w:style>
  <w:style w:type="paragraph" w:styleId="a8">
    <w:name w:val="footer"/>
    <w:basedOn w:val="a"/>
    <w:link w:val="a9"/>
    <w:uiPriority w:val="99"/>
    <w:unhideWhenUsed/>
    <w:rsid w:val="00A81405"/>
    <w:pPr>
      <w:tabs>
        <w:tab w:val="center" w:pos="4252"/>
        <w:tab w:val="right" w:pos="8504"/>
      </w:tabs>
      <w:snapToGrid w:val="0"/>
    </w:pPr>
  </w:style>
  <w:style w:type="character" w:customStyle="1" w:styleId="a9">
    <w:name w:val="フッター (文字)"/>
    <w:basedOn w:val="a0"/>
    <w:link w:val="a8"/>
    <w:uiPriority w:val="99"/>
    <w:rsid w:val="00A81405"/>
  </w:style>
  <w:style w:type="paragraph" w:styleId="aa">
    <w:name w:val="Title"/>
    <w:basedOn w:val="a"/>
    <w:next w:val="a"/>
    <w:link w:val="ab"/>
    <w:uiPriority w:val="10"/>
    <w:qFormat/>
    <w:rsid w:val="00A81405"/>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A81405"/>
    <w:rPr>
      <w:rFonts w:asciiTheme="majorHAnsi" w:eastAsiaTheme="majorEastAsia" w:hAnsiTheme="majorHAnsi" w:cstheme="majorBidi"/>
      <w:sz w:val="32"/>
      <w:szCs w:val="32"/>
    </w:rPr>
  </w:style>
  <w:style w:type="table" w:styleId="ac">
    <w:name w:val="Table Grid"/>
    <w:basedOn w:val="a1"/>
    <w:uiPriority w:val="39"/>
    <w:rsid w:val="00EA1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572C73"/>
    <w:pPr>
      <w:widowControl w:val="0"/>
      <w:spacing w:line="240" w:lineRule="auto"/>
    </w:pPr>
    <w:rPr>
      <w:rFonts w:ascii="游ゴシック" w:eastAsia="游ゴシック" w:hAnsi="Courier New" w:cs="Courier New"/>
      <w:sz w:val="22"/>
      <w:szCs w:val="22"/>
    </w:rPr>
  </w:style>
  <w:style w:type="character" w:customStyle="1" w:styleId="ae">
    <w:name w:val="書式なし (文字)"/>
    <w:basedOn w:val="a0"/>
    <w:link w:val="ad"/>
    <w:uiPriority w:val="99"/>
    <w:rsid w:val="00572C73"/>
    <w:rPr>
      <w:rFonts w:ascii="游ゴシック" w:eastAsia="游ゴシック" w:hAnsi="Courier New" w:cs="Courier New"/>
      <w:sz w:val="22"/>
      <w:szCs w:val="22"/>
    </w:rPr>
  </w:style>
  <w:style w:type="character" w:styleId="af">
    <w:name w:val="Hyperlink"/>
    <w:basedOn w:val="a0"/>
    <w:uiPriority w:val="99"/>
    <w:unhideWhenUsed/>
    <w:rsid w:val="008E0948"/>
    <w:rPr>
      <w:color w:val="0000FF"/>
      <w:u w:val="single"/>
    </w:rPr>
  </w:style>
  <w:style w:type="paragraph" w:styleId="af0">
    <w:name w:val="No Spacing"/>
    <w:uiPriority w:val="1"/>
    <w:qFormat/>
    <w:rsid w:val="007A43FA"/>
    <w:pPr>
      <w:spacing w:line="240" w:lineRule="auto"/>
    </w:pPr>
  </w:style>
  <w:style w:type="paragraph" w:styleId="af1">
    <w:name w:val="Balloon Text"/>
    <w:basedOn w:val="a"/>
    <w:link w:val="af2"/>
    <w:uiPriority w:val="99"/>
    <w:semiHidden/>
    <w:unhideWhenUsed/>
    <w:rsid w:val="005A4056"/>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A4056"/>
    <w:rPr>
      <w:rFonts w:asciiTheme="majorHAnsi" w:eastAsiaTheme="majorEastAsia" w:hAnsiTheme="majorHAnsi" w:cstheme="majorBidi"/>
      <w:sz w:val="18"/>
      <w:szCs w:val="18"/>
    </w:rPr>
  </w:style>
  <w:style w:type="paragraph" w:styleId="af3">
    <w:name w:val="Date"/>
    <w:basedOn w:val="a"/>
    <w:next w:val="a"/>
    <w:link w:val="af4"/>
    <w:uiPriority w:val="99"/>
    <w:unhideWhenUsed/>
    <w:rsid w:val="001A1D9F"/>
    <w:rPr>
      <w:rFonts w:ascii="ＭＳ Ｐゴシック" w:eastAsia="ＭＳ Ｐゴシック" w:hAnsi="ＭＳ Ｐゴシック"/>
      <w:sz w:val="28"/>
      <w:u w:val="wave"/>
    </w:rPr>
  </w:style>
  <w:style w:type="character" w:customStyle="1" w:styleId="af4">
    <w:name w:val="日付 (文字)"/>
    <w:basedOn w:val="a0"/>
    <w:link w:val="af3"/>
    <w:uiPriority w:val="99"/>
    <w:rsid w:val="001A1D9F"/>
    <w:rPr>
      <w:rFonts w:ascii="ＭＳ Ｐゴシック" w:eastAsia="ＭＳ Ｐゴシック" w:hAnsi="ＭＳ Ｐゴシック"/>
      <w:sz w:val="28"/>
      <w:u w:val="wave"/>
    </w:rPr>
  </w:style>
  <w:style w:type="character" w:customStyle="1" w:styleId="1">
    <w:name w:val="未解決のメンション1"/>
    <w:basedOn w:val="a0"/>
    <w:uiPriority w:val="99"/>
    <w:semiHidden/>
    <w:unhideWhenUsed/>
    <w:rsid w:val="0007626F"/>
    <w:rPr>
      <w:color w:val="605E5C"/>
      <w:shd w:val="clear" w:color="auto" w:fill="E1DFDD"/>
    </w:rPr>
  </w:style>
  <w:style w:type="character" w:styleId="af5">
    <w:name w:val="FollowedHyperlink"/>
    <w:basedOn w:val="a0"/>
    <w:uiPriority w:val="99"/>
    <w:semiHidden/>
    <w:unhideWhenUsed/>
    <w:rsid w:val="0007626F"/>
    <w:rPr>
      <w:color w:val="954F72" w:themeColor="followedHyperlink"/>
      <w:u w:val="single"/>
    </w:rPr>
  </w:style>
  <w:style w:type="character" w:customStyle="1" w:styleId="2">
    <w:name w:val="未解決のメンション2"/>
    <w:basedOn w:val="a0"/>
    <w:uiPriority w:val="99"/>
    <w:semiHidden/>
    <w:unhideWhenUsed/>
    <w:rsid w:val="0051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863">
      <w:bodyDiv w:val="1"/>
      <w:marLeft w:val="0"/>
      <w:marRight w:val="0"/>
      <w:marTop w:val="0"/>
      <w:marBottom w:val="0"/>
      <w:divBdr>
        <w:top w:val="none" w:sz="0" w:space="0" w:color="auto"/>
        <w:left w:val="none" w:sz="0" w:space="0" w:color="auto"/>
        <w:bottom w:val="none" w:sz="0" w:space="0" w:color="auto"/>
        <w:right w:val="none" w:sz="0" w:space="0" w:color="auto"/>
      </w:divBdr>
    </w:div>
    <w:div w:id="169105983">
      <w:bodyDiv w:val="1"/>
      <w:marLeft w:val="0"/>
      <w:marRight w:val="0"/>
      <w:marTop w:val="0"/>
      <w:marBottom w:val="0"/>
      <w:divBdr>
        <w:top w:val="none" w:sz="0" w:space="0" w:color="auto"/>
        <w:left w:val="none" w:sz="0" w:space="0" w:color="auto"/>
        <w:bottom w:val="none" w:sz="0" w:space="0" w:color="auto"/>
        <w:right w:val="none" w:sz="0" w:space="0" w:color="auto"/>
      </w:divBdr>
    </w:div>
    <w:div w:id="930770711">
      <w:bodyDiv w:val="1"/>
      <w:marLeft w:val="0"/>
      <w:marRight w:val="0"/>
      <w:marTop w:val="0"/>
      <w:marBottom w:val="0"/>
      <w:divBdr>
        <w:top w:val="none" w:sz="0" w:space="0" w:color="auto"/>
        <w:left w:val="none" w:sz="0" w:space="0" w:color="auto"/>
        <w:bottom w:val="none" w:sz="0" w:space="0" w:color="auto"/>
        <w:right w:val="none" w:sz="0" w:space="0" w:color="auto"/>
      </w:divBdr>
    </w:div>
    <w:div w:id="1474252622">
      <w:bodyDiv w:val="1"/>
      <w:marLeft w:val="0"/>
      <w:marRight w:val="0"/>
      <w:marTop w:val="0"/>
      <w:marBottom w:val="0"/>
      <w:divBdr>
        <w:top w:val="none" w:sz="0" w:space="0" w:color="auto"/>
        <w:left w:val="none" w:sz="0" w:space="0" w:color="auto"/>
        <w:bottom w:val="none" w:sz="0" w:space="0" w:color="auto"/>
        <w:right w:val="none" w:sz="0" w:space="0" w:color="auto"/>
      </w:divBdr>
    </w:div>
    <w:div w:id="1487209269">
      <w:bodyDiv w:val="1"/>
      <w:marLeft w:val="0"/>
      <w:marRight w:val="0"/>
      <w:marTop w:val="0"/>
      <w:marBottom w:val="0"/>
      <w:divBdr>
        <w:top w:val="none" w:sz="0" w:space="0" w:color="auto"/>
        <w:left w:val="none" w:sz="0" w:space="0" w:color="auto"/>
        <w:bottom w:val="none" w:sz="0" w:space="0" w:color="auto"/>
        <w:right w:val="none" w:sz="0" w:space="0" w:color="auto"/>
      </w:divBdr>
    </w:div>
    <w:div w:id="20972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rouketsuke@jp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721B-BF2E-43DC-BD5D-57C3BCFE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miyagi</dc:creator>
  <cp:keywords/>
  <dc:description/>
  <cp:lastModifiedBy>yonedu</cp:lastModifiedBy>
  <cp:revision>5</cp:revision>
  <cp:lastPrinted>2019-07-24T04:55:00Z</cp:lastPrinted>
  <dcterms:created xsi:type="dcterms:W3CDTF">2019-07-24T05:22:00Z</dcterms:created>
  <dcterms:modified xsi:type="dcterms:W3CDTF">2019-07-31T03:09:00Z</dcterms:modified>
</cp:coreProperties>
</file>